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DE" w:rsidRDefault="00EB68DE" w:rsidP="00EB68DE">
      <w:pPr>
        <w:pStyle w:val="a3"/>
        <w:ind w:left="142" w:right="75" w:firstLine="4"/>
        <w:jc w:val="center"/>
      </w:pPr>
      <w:r>
        <w:t>Узагальнена інформація про проведення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-4"/>
        </w:rPr>
        <w:t xml:space="preserve"> </w:t>
      </w:r>
      <w:r>
        <w:t>управлінських процесів</w:t>
      </w:r>
    </w:p>
    <w:p w:rsidR="00EB68DE" w:rsidRDefault="00EB68DE" w:rsidP="00EB68DE">
      <w:pPr>
        <w:pStyle w:val="a3"/>
        <w:spacing w:after="18" w:line="242" w:lineRule="auto"/>
        <w:ind w:left="142" w:right="75"/>
        <w:jc w:val="center"/>
      </w:pPr>
      <w:r>
        <w:t>Степанківського ліцею</w:t>
      </w:r>
    </w:p>
    <w:p w:rsidR="00EB68DE" w:rsidRDefault="00EB68DE" w:rsidP="00EB68DE">
      <w:pPr>
        <w:spacing w:line="28" w:lineRule="exact"/>
        <w:ind w:left="628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6158865" cy="17780"/>
                <wp:effectExtent l="0" t="0" r="3810" b="1270"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17780"/>
                          <a:chOff x="0" y="0"/>
                          <a:chExt cx="9699" cy="2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47B6E" id="Групувати 1" o:spid="_x0000_s1026" style="width:484.95pt;height:1.4pt;mso-position-horizontal-relative:char;mso-position-vertical-relative:line" coordsize="969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">
                <v:rect id="Rectangle 3" o:spid="_x0000_s1027" style="position:absolute;width:969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B68DE" w:rsidRDefault="00EB68DE" w:rsidP="00EB68DE">
      <w:pPr>
        <w:rPr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19"/>
        <w:gridCol w:w="1519"/>
        <w:gridCol w:w="1519"/>
        <w:gridCol w:w="1515"/>
        <w:gridCol w:w="1386"/>
      </w:tblGrid>
      <w:tr w:rsidR="00EB68DE" w:rsidTr="00EB68DE">
        <w:trPr>
          <w:trHeight w:val="70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  <w:hideMark/>
          </w:tcPr>
          <w:p w:rsidR="00EB68DE" w:rsidRDefault="00EB68DE">
            <w:pPr>
              <w:pStyle w:val="TableParagraph"/>
              <w:spacing w:line="271" w:lineRule="exact"/>
              <w:ind w:left="223" w:right="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Напрями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вимоги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EB68DE" w:rsidRDefault="00EB68DE">
            <w:pPr>
              <w:pStyle w:val="TableParagraph"/>
              <w:spacing w:line="259" w:lineRule="exact"/>
              <w:ind w:left="22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самооцінювання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  <w:hideMark/>
          </w:tcPr>
          <w:p w:rsidR="00EB68DE" w:rsidRDefault="00EB68DE">
            <w:pPr>
              <w:pStyle w:val="TableParagraph"/>
              <w:spacing w:line="271" w:lineRule="exact"/>
              <w:ind w:left="1978" w:right="141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thick"/>
              </w:rPr>
              <w:t>Результати</w:t>
            </w:r>
            <w:proofErr w:type="spellEnd"/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самооцінювання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</w:p>
          <w:p w:rsidR="00EB68DE" w:rsidRDefault="00EB68DE">
            <w:pPr>
              <w:pStyle w:val="TableParagraph"/>
              <w:spacing w:line="259" w:lineRule="exact"/>
              <w:ind w:left="1978" w:right="14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балах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EB68DE" w:rsidTr="00EB68DE">
        <w:trPr>
          <w:trHeight w:val="68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EB68DE" w:rsidRDefault="00EB68DE">
            <w:pPr>
              <w:pStyle w:val="TableParagraph"/>
              <w:spacing w:before="135"/>
              <w:ind w:lef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Навчальний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рік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EB68DE" w:rsidRDefault="00EB68DE">
            <w:pPr>
              <w:pStyle w:val="TableParagraph"/>
              <w:spacing w:line="275" w:lineRule="exact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2020/2021</w:t>
            </w:r>
          </w:p>
          <w:p w:rsidR="00EB68DE" w:rsidRDefault="00EB68DE">
            <w:pPr>
              <w:pStyle w:val="TableParagraph"/>
              <w:spacing w:line="242" w:lineRule="exact"/>
              <w:ind w:left="172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FF99"/>
            <w:hideMark/>
          </w:tcPr>
          <w:p w:rsidR="00EB68DE" w:rsidRDefault="00EB68DE">
            <w:pPr>
              <w:pStyle w:val="TableParagraph"/>
              <w:spacing w:line="275" w:lineRule="exact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2021/2022</w:t>
            </w:r>
          </w:p>
          <w:p w:rsidR="00EB68DE" w:rsidRDefault="00EB68DE">
            <w:pPr>
              <w:pStyle w:val="TableParagraph"/>
              <w:spacing w:line="242" w:lineRule="exact"/>
              <w:ind w:left="172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FF99"/>
            <w:hideMark/>
          </w:tcPr>
          <w:p w:rsidR="00EB68DE" w:rsidRDefault="00EB68DE">
            <w:pPr>
              <w:pStyle w:val="TableParagraph"/>
              <w:spacing w:line="275" w:lineRule="exact"/>
              <w:ind w:left="24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2022/2023</w:t>
            </w:r>
          </w:p>
          <w:p w:rsidR="00EB68DE" w:rsidRDefault="00EB68DE">
            <w:pPr>
              <w:pStyle w:val="TableParagraph"/>
              <w:spacing w:line="242" w:lineRule="exact"/>
              <w:ind w:left="241" w:right="2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FF99"/>
            <w:hideMark/>
          </w:tcPr>
          <w:p w:rsidR="00EB68DE" w:rsidRDefault="00EB68DE">
            <w:pPr>
              <w:pStyle w:val="TableParagraph"/>
              <w:spacing w:line="275" w:lineRule="exact"/>
              <w:ind w:left="17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2023/2024</w:t>
            </w:r>
          </w:p>
          <w:p w:rsidR="00EB68DE" w:rsidRDefault="00EB68DE">
            <w:pPr>
              <w:pStyle w:val="TableParagraph"/>
              <w:spacing w:line="242" w:lineRule="exact"/>
              <w:ind w:left="169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FF99"/>
            <w:hideMark/>
          </w:tcPr>
          <w:p w:rsidR="00EB68DE" w:rsidRDefault="00EB68DE">
            <w:pPr>
              <w:pStyle w:val="TableParagraph"/>
              <w:spacing w:line="275" w:lineRule="exact"/>
              <w:ind w:left="17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2024/2025</w:t>
            </w:r>
          </w:p>
          <w:p w:rsidR="00EB68DE" w:rsidRDefault="00EB68DE">
            <w:pPr>
              <w:pStyle w:val="TableParagraph"/>
              <w:spacing w:line="242" w:lineRule="exact"/>
              <w:ind w:left="169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EB68DE" w:rsidTr="00EB68DE">
        <w:trPr>
          <w:trHeight w:val="532"/>
        </w:trPr>
        <w:tc>
          <w:tcPr>
            <w:tcW w:w="104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EB68DE" w:rsidRDefault="00EB68DE">
            <w:pPr>
              <w:pStyle w:val="TableParagraph"/>
              <w:spacing w:line="233" w:lineRule="exact"/>
              <w:ind w:left="1706" w:right="170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Напрям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"</w:t>
            </w:r>
            <w:proofErr w:type="spellStart"/>
            <w:r>
              <w:rPr>
                <w:b/>
                <w:i/>
              </w:rPr>
              <w:t>Освітнє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середовище</w:t>
            </w:r>
            <w:proofErr w:type="spellEnd"/>
            <w:r>
              <w:rPr>
                <w:b/>
                <w:i/>
              </w:rPr>
              <w:t>"</w:t>
            </w:r>
          </w:p>
        </w:tc>
      </w:tr>
      <w:tr w:rsidR="00EB68DE" w:rsidTr="00EB68DE">
        <w:trPr>
          <w:trHeight w:val="97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168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1.1. </w:t>
            </w:r>
            <w:proofErr w:type="spellStart"/>
            <w:r>
              <w:rPr>
                <w:i/>
              </w:rPr>
              <w:t>Забезпечення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комфортних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безпечних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умов</w:t>
            </w:r>
            <w:proofErr w:type="spellEnd"/>
          </w:p>
          <w:p w:rsidR="00EB68DE" w:rsidRDefault="00EB68DE">
            <w:pPr>
              <w:pStyle w:val="TableParagraph"/>
              <w:spacing w:line="236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навчання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праці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147"/>
              <w:ind w:left="127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достатній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129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1.2. </w:t>
            </w:r>
            <w:proofErr w:type="spellStart"/>
            <w:r>
              <w:rPr>
                <w:i/>
              </w:rPr>
              <w:t>Створення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освітнього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середовища</w:t>
            </w:r>
            <w:proofErr w:type="spellEnd"/>
            <w:r>
              <w:rPr>
                <w:i/>
              </w:rPr>
              <w:t>,</w:t>
            </w:r>
          </w:p>
          <w:p w:rsidR="00EB68DE" w:rsidRDefault="00EB68DE">
            <w:pPr>
              <w:pStyle w:val="TableParagraph"/>
              <w:spacing w:line="252" w:lineRule="exact"/>
              <w:ind w:left="110" w:right="206"/>
              <w:rPr>
                <w:i/>
              </w:rPr>
            </w:pPr>
            <w:proofErr w:type="spellStart"/>
            <w:r>
              <w:rPr>
                <w:i/>
              </w:rPr>
              <w:t>вільного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від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будь-яких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форм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насильства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дискримінації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10"/>
              <w:ind w:left="127" w:right="99"/>
              <w:rPr>
                <w:i/>
                <w:sz w:val="23"/>
              </w:rPr>
            </w:pPr>
          </w:p>
          <w:p w:rsidR="00EB68DE" w:rsidRDefault="00EB68DE">
            <w:pPr>
              <w:pStyle w:val="TableParagraph"/>
              <w:ind w:left="127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достатній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129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184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1.3. </w:t>
            </w:r>
            <w:proofErr w:type="spellStart"/>
            <w:r>
              <w:rPr>
                <w:i/>
              </w:rPr>
              <w:t>Формування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інклюзивного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розвивального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мотивуючого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навчання</w:t>
            </w:r>
            <w:proofErr w:type="spellEnd"/>
          </w:p>
          <w:p w:rsidR="00EB68DE" w:rsidRDefault="00EB68DE">
            <w:pPr>
              <w:pStyle w:val="TableParagraph"/>
              <w:spacing w:line="236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освітнього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простору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122" w:line="254" w:lineRule="auto"/>
              <w:ind w:left="127" w:right="9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потребує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покращення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9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line="251" w:lineRule="exact"/>
              <w:ind w:left="220" w:right="21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Загалом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напрямом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EB68DE" w:rsidRDefault="00EB68DE">
            <w:pPr>
              <w:pStyle w:val="TableParagraph"/>
              <w:spacing w:line="252" w:lineRule="exact"/>
              <w:ind w:left="164" w:right="54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Освітнє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середовище</w:t>
            </w:r>
            <w:proofErr w:type="spellEnd"/>
            <w:r>
              <w:rPr>
                <w:b/>
                <w:i/>
                <w:spacing w:val="-52"/>
              </w:rPr>
              <w:t xml:space="preserve">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151"/>
              <w:ind w:left="127" w:right="9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достатній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555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EB68DE" w:rsidRDefault="00EB68DE">
            <w:pPr>
              <w:pStyle w:val="TableParagraph"/>
              <w:spacing w:before="1"/>
              <w:ind w:left="1706" w:right="170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Напрям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Система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оцінювання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здобувачів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освіти</w:t>
            </w:r>
            <w:proofErr w:type="spellEnd"/>
          </w:p>
        </w:tc>
      </w:tr>
      <w:tr w:rsidR="00EB68DE" w:rsidTr="00EB68DE">
        <w:trPr>
          <w:trHeight w:val="162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168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2.1. </w:t>
            </w:r>
            <w:proofErr w:type="spellStart"/>
            <w:r>
              <w:rPr>
                <w:i/>
              </w:rPr>
              <w:t>Наявність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відкритої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прозорої</w:t>
            </w:r>
            <w:proofErr w:type="spellEnd"/>
            <w:r>
              <w:rPr>
                <w:i/>
              </w:rPr>
              <w:t xml:space="preserve"> і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зрозумілої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здобувачів</w:t>
            </w:r>
            <w:proofErr w:type="spellEnd"/>
          </w:p>
          <w:p w:rsidR="00EB68DE" w:rsidRDefault="00EB68DE">
            <w:pPr>
              <w:pStyle w:val="TableParagraph"/>
              <w:spacing w:line="252" w:lineRule="exact"/>
              <w:ind w:left="110" w:right="129"/>
              <w:rPr>
                <w:i/>
              </w:rPr>
            </w:pPr>
            <w:proofErr w:type="spellStart"/>
            <w:r>
              <w:rPr>
                <w:i/>
              </w:rPr>
              <w:t>освіти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системи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оцінювання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їх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навчальних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досягнень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2"/>
              <w:rPr>
                <w:i/>
                <w:sz w:val="32"/>
              </w:rPr>
            </w:pPr>
          </w:p>
          <w:p w:rsidR="00EB68DE" w:rsidRDefault="00EB68DE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proofErr w:type="spellStart"/>
            <w:r>
              <w:rPr>
                <w:i/>
                <w:sz w:val="24"/>
              </w:rPr>
              <w:t>достатній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194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129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2.2. </w:t>
            </w:r>
            <w:proofErr w:type="spellStart"/>
            <w:r>
              <w:rPr>
                <w:i/>
              </w:rPr>
              <w:t>Застосування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внутрішнього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моніторингу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що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передбачає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систематичне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відстеження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коригування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результатів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навчання</w:t>
            </w:r>
            <w:proofErr w:type="spellEnd"/>
          </w:p>
          <w:p w:rsidR="00EB68DE" w:rsidRDefault="00EB68DE">
            <w:pPr>
              <w:pStyle w:val="TableParagraph"/>
              <w:spacing w:line="240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кожного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здобувача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10"/>
              <w:rPr>
                <w:i/>
                <w:sz w:val="42"/>
              </w:rPr>
            </w:pPr>
          </w:p>
          <w:p w:rsidR="00EB68DE" w:rsidRDefault="00EB68DE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покращення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226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353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2.3.</w:t>
            </w:r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Спрямованість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системи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оцінювання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</w:p>
          <w:p w:rsidR="00EB68DE" w:rsidRDefault="00EB68DE">
            <w:pPr>
              <w:pStyle w:val="TableParagraph"/>
              <w:spacing w:line="252" w:lineRule="exact"/>
              <w:ind w:left="110" w:right="313"/>
              <w:rPr>
                <w:i/>
              </w:rPr>
            </w:pPr>
            <w:proofErr w:type="spellStart"/>
            <w:r>
              <w:rPr>
                <w:i/>
              </w:rPr>
              <w:t>формування</w:t>
            </w:r>
            <w:proofErr w:type="spellEnd"/>
            <w:r>
              <w:rPr>
                <w:i/>
              </w:rPr>
              <w:t xml:space="preserve"> у </w:t>
            </w:r>
            <w:proofErr w:type="spellStart"/>
            <w:r>
              <w:rPr>
                <w:i/>
              </w:rPr>
              <w:t>здобувачів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відповідальності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результати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навчання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здатності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само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оцінювання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rPr>
                <w:i/>
                <w:sz w:val="24"/>
              </w:rPr>
            </w:pPr>
          </w:p>
          <w:p w:rsidR="00EB68DE" w:rsidRDefault="00EB68DE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proofErr w:type="spellStart"/>
            <w:r>
              <w:rPr>
                <w:i/>
                <w:sz w:val="24"/>
              </w:rPr>
              <w:t>достатній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EB68DE">
        <w:trPr>
          <w:trHeight w:val="96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223" w:right="21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Загалом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напрямом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Система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оцінювання</w:t>
            </w:r>
            <w:proofErr w:type="spellEnd"/>
          </w:p>
          <w:p w:rsidR="00EB68DE" w:rsidRDefault="00EB68DE">
            <w:pPr>
              <w:pStyle w:val="TableParagraph"/>
              <w:spacing w:line="228" w:lineRule="exact"/>
              <w:ind w:left="223" w:right="21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здобувачів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освіти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11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8DE" w:rsidRDefault="00EB68DE">
            <w:pPr>
              <w:pStyle w:val="TableParagraph"/>
              <w:jc w:val="center"/>
            </w:pPr>
            <w:proofErr w:type="spellStart"/>
            <w:r>
              <w:rPr>
                <w:i/>
                <w:sz w:val="24"/>
              </w:rPr>
              <w:t>достатній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</w:tbl>
    <w:p w:rsidR="00EB68DE" w:rsidRDefault="00EB68DE" w:rsidP="00EB68DE">
      <w:pPr>
        <w:widowControl/>
        <w:autoSpaceDE/>
        <w:autoSpaceDN/>
        <w:sectPr w:rsidR="00EB68DE">
          <w:pgSz w:w="11910" w:h="16840"/>
          <w:pgMar w:top="993" w:right="160" w:bottom="280" w:left="760" w:header="708" w:footer="708" w:gutter="0"/>
          <w:cols w:space="720"/>
        </w:sectPr>
      </w:pPr>
    </w:p>
    <w:tbl>
      <w:tblPr>
        <w:tblStyle w:val="TableNormal"/>
        <w:tblW w:w="107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561"/>
        <w:gridCol w:w="1561"/>
        <w:gridCol w:w="1561"/>
        <w:gridCol w:w="1557"/>
        <w:gridCol w:w="1421"/>
      </w:tblGrid>
      <w:tr w:rsidR="00EB68DE" w:rsidTr="00184531">
        <w:trPr>
          <w:trHeight w:val="434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EB68DE" w:rsidRDefault="00EB68DE">
            <w:pPr>
              <w:pStyle w:val="TableParagraph"/>
              <w:spacing w:line="243" w:lineRule="exact"/>
              <w:ind w:left="1706" w:right="170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Напрям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Педагогічна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діяльність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педагогічних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працівників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закладу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освіти</w:t>
            </w:r>
            <w:proofErr w:type="spellEnd"/>
          </w:p>
        </w:tc>
      </w:tr>
      <w:tr w:rsidR="00EB68DE" w:rsidTr="00184531">
        <w:trPr>
          <w:trHeight w:val="2274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line="239" w:lineRule="exact"/>
              <w:ind w:left="110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3.1.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Ефективність</w:t>
            </w:r>
            <w:proofErr w:type="spellEnd"/>
          </w:p>
          <w:p w:rsidR="00EB68DE" w:rsidRDefault="00EB68DE">
            <w:pPr>
              <w:pStyle w:val="TableParagraph"/>
              <w:ind w:left="110" w:right="181"/>
              <w:rPr>
                <w:i/>
              </w:rPr>
            </w:pPr>
            <w:proofErr w:type="spellStart"/>
            <w:r>
              <w:rPr>
                <w:i/>
              </w:rPr>
              <w:t>планування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педагогічними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працівниками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своєї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діяльності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використання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сучасних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освітніх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підходів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організації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освітнього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процесу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метою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формування</w:t>
            </w:r>
            <w:proofErr w:type="spellEnd"/>
          </w:p>
          <w:p w:rsidR="00EB68DE" w:rsidRDefault="00EB68DE">
            <w:pPr>
              <w:pStyle w:val="TableParagraph"/>
              <w:spacing w:line="252" w:lineRule="exact"/>
              <w:ind w:left="110" w:right="257"/>
              <w:rPr>
                <w:i/>
              </w:rPr>
            </w:pPr>
            <w:proofErr w:type="spellStart"/>
            <w:r>
              <w:rPr>
                <w:i/>
              </w:rPr>
              <w:t>ключових</w:t>
            </w:r>
            <w:proofErr w:type="spellEnd"/>
            <w:r>
              <w:rPr>
                <w:i/>
              </w:rPr>
              <w:t xml:space="preserve"> компетентностей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здобувачів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spacing w:before="176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spacing w:before="176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184531">
        <w:trPr>
          <w:trHeight w:val="126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357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3.2. </w:t>
            </w:r>
            <w:proofErr w:type="spellStart"/>
            <w:r>
              <w:rPr>
                <w:i/>
              </w:rPr>
              <w:t>Постійне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підвищення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професійного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рівня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педагогічної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майстерності</w:t>
            </w:r>
            <w:proofErr w:type="spellEnd"/>
            <w:r>
              <w:rPr>
                <w:i/>
                <w:spacing w:val="-14"/>
              </w:rPr>
              <w:t xml:space="preserve"> </w:t>
            </w:r>
            <w:proofErr w:type="spellStart"/>
            <w:r>
              <w:rPr>
                <w:i/>
              </w:rPr>
              <w:t>педагогічних</w:t>
            </w:r>
            <w:proofErr w:type="spellEnd"/>
          </w:p>
          <w:p w:rsidR="00EB68DE" w:rsidRDefault="00EB68DE">
            <w:pPr>
              <w:pStyle w:val="TableParagraph"/>
              <w:spacing w:line="244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працівників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9"/>
              <w:rPr>
                <w:i/>
                <w:sz w:val="31"/>
              </w:rPr>
            </w:pPr>
          </w:p>
          <w:p w:rsidR="00EB68DE" w:rsidRDefault="00EB68DE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9"/>
              <w:rPr>
                <w:i/>
                <w:sz w:val="31"/>
              </w:rPr>
            </w:pPr>
          </w:p>
          <w:p w:rsidR="00EB68DE" w:rsidRDefault="00EB68DE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184531">
        <w:trPr>
          <w:trHeight w:val="1014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110" w:right="387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3.3. </w:t>
            </w:r>
            <w:proofErr w:type="spellStart"/>
            <w:r>
              <w:rPr>
                <w:i/>
              </w:rPr>
              <w:t>Налагодження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співпраці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здобувачами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їх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батьками</w:t>
            </w:r>
            <w:proofErr w:type="spellEnd"/>
            <w:r>
              <w:rPr>
                <w:i/>
              </w:rPr>
              <w:t>,</w:t>
            </w:r>
          </w:p>
          <w:p w:rsidR="00EB68DE" w:rsidRDefault="00EB68DE">
            <w:pPr>
              <w:pStyle w:val="TableParagraph"/>
              <w:spacing w:line="245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працівниками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закладу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237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237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184531">
        <w:trPr>
          <w:trHeight w:val="1262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line="239" w:lineRule="exact"/>
              <w:ind w:left="110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3.4.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Організація</w:t>
            </w:r>
            <w:proofErr w:type="spellEnd"/>
          </w:p>
          <w:p w:rsidR="00EB68DE" w:rsidRDefault="00EB68DE">
            <w:pPr>
              <w:pStyle w:val="TableParagraph"/>
              <w:ind w:left="110" w:right="119"/>
              <w:rPr>
                <w:i/>
              </w:rPr>
            </w:pPr>
            <w:proofErr w:type="spellStart"/>
            <w:r>
              <w:rPr>
                <w:i/>
              </w:rPr>
              <w:t>педагогічної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діяльності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навчання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здобувачів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</w:p>
          <w:p w:rsidR="00EB68DE" w:rsidRDefault="00EB68DE">
            <w:pPr>
              <w:pStyle w:val="TableParagraph"/>
              <w:spacing w:line="252" w:lineRule="exact"/>
              <w:ind w:left="110" w:right="1057"/>
              <w:rPr>
                <w:i/>
              </w:rPr>
            </w:pPr>
            <w:proofErr w:type="spellStart"/>
            <w:r>
              <w:rPr>
                <w:i/>
              </w:rPr>
              <w:t>засадах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академічної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доброчесності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5"/>
              <w:rPr>
                <w:i/>
                <w:sz w:val="31"/>
              </w:rPr>
            </w:pPr>
          </w:p>
          <w:p w:rsidR="00EB68DE" w:rsidRDefault="00EB68DE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  <w:spacing w:before="5"/>
              <w:rPr>
                <w:i/>
                <w:sz w:val="31"/>
              </w:rPr>
            </w:pPr>
          </w:p>
          <w:p w:rsidR="00EB68DE" w:rsidRDefault="00EB68DE">
            <w:pPr>
              <w:pStyle w:val="TableParagraph"/>
              <w:ind w:left="7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184531">
        <w:trPr>
          <w:trHeight w:val="1014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ind w:left="327" w:right="317" w:firstLine="68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Загалом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напрямом</w:t>
            </w:r>
            <w:proofErr w:type="spellEnd"/>
            <w:r>
              <w:rPr>
                <w:b/>
                <w:i/>
              </w:rPr>
              <w:t xml:space="preserve"> 3.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Педагогічна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діяльність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педагогічних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proofErr w:type="spellStart"/>
            <w:r>
              <w:rPr>
                <w:b/>
                <w:i/>
              </w:rPr>
              <w:t>працівників</w:t>
            </w:r>
            <w:proofErr w:type="spellEnd"/>
          </w:p>
          <w:p w:rsidR="00EB68DE" w:rsidRDefault="00EB68DE">
            <w:pPr>
              <w:pStyle w:val="TableParagraph"/>
              <w:spacing w:line="241" w:lineRule="exact"/>
              <w:ind w:left="823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закладу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освіти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245"/>
              <w:ind w:left="707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before="245"/>
              <w:ind w:left="707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EB68DE" w:rsidTr="00184531">
        <w:trPr>
          <w:trHeight w:val="433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EB68DE" w:rsidRDefault="00EB68DE">
            <w:pPr>
              <w:pStyle w:val="TableParagraph"/>
              <w:spacing w:line="243" w:lineRule="exact"/>
              <w:ind w:left="1706" w:right="170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Напрям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ІV.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Управлінські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процеси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закладу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освіти</w:t>
            </w:r>
            <w:proofErr w:type="spellEnd"/>
          </w:p>
        </w:tc>
      </w:tr>
      <w:tr w:rsidR="00EB68DE" w:rsidTr="00184531">
        <w:trPr>
          <w:trHeight w:val="1518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DE" w:rsidRDefault="00EB68DE">
            <w:pPr>
              <w:pStyle w:val="TableParagraph"/>
              <w:spacing w:line="238" w:lineRule="exact"/>
              <w:ind w:left="110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4.1.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Наявність</w:t>
            </w:r>
            <w:proofErr w:type="spellEnd"/>
          </w:p>
          <w:p w:rsidR="00EB68DE" w:rsidRDefault="00EB68DE">
            <w:pPr>
              <w:pStyle w:val="TableParagraph"/>
              <w:ind w:left="110" w:right="762"/>
              <w:rPr>
                <w:i/>
              </w:rPr>
            </w:pPr>
            <w:proofErr w:type="spellStart"/>
            <w:r>
              <w:rPr>
                <w:i/>
              </w:rPr>
              <w:t>стратегії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розвитку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системи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планування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діяльності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закладу</w:t>
            </w:r>
            <w:proofErr w:type="spellEnd"/>
            <w:r>
              <w:rPr>
                <w:i/>
              </w:rPr>
              <w:t>,</w:t>
            </w:r>
          </w:p>
          <w:p w:rsidR="00EB68DE" w:rsidRDefault="00EB68DE">
            <w:pPr>
              <w:pStyle w:val="TableParagraph"/>
              <w:spacing w:line="252" w:lineRule="exact"/>
              <w:ind w:left="110" w:right="351"/>
              <w:rPr>
                <w:i/>
              </w:rPr>
            </w:pPr>
            <w:proofErr w:type="spellStart"/>
            <w:r>
              <w:rPr>
                <w:i/>
              </w:rPr>
              <w:t>моніторинг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виконання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поставлених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цілей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завдань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DE" w:rsidRDefault="00EB68DE">
            <w:pPr>
              <w:pStyle w:val="TableParagraph"/>
              <w:spacing w:before="2"/>
              <w:jc w:val="center"/>
              <w:rPr>
                <w:i/>
                <w:sz w:val="42"/>
              </w:rPr>
            </w:pPr>
          </w:p>
          <w:p w:rsidR="00EB68DE" w:rsidRDefault="00EB68D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DE" w:rsidRDefault="00EB68DE">
            <w:pPr>
              <w:pStyle w:val="TableParagraph"/>
              <w:jc w:val="center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jc w:val="center"/>
              <w:rPr>
                <w:i/>
                <w:sz w:val="30"/>
              </w:rPr>
            </w:pPr>
          </w:p>
          <w:p w:rsidR="00EB68DE" w:rsidRDefault="00EB68DE">
            <w:pPr>
              <w:pStyle w:val="TableParagraph"/>
              <w:spacing w:before="17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DE" w:rsidRPr="00184531" w:rsidRDefault="00184531" w:rsidP="0018453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DE" w:rsidRDefault="00EB68DE">
            <w:pPr>
              <w:pStyle w:val="TableParagraph"/>
            </w:pPr>
          </w:p>
        </w:tc>
      </w:tr>
      <w:tr w:rsidR="00184531" w:rsidTr="00184531">
        <w:trPr>
          <w:trHeight w:val="758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531" w:rsidRDefault="00184531" w:rsidP="00184531">
            <w:pPr>
              <w:pStyle w:val="TableParagraph"/>
              <w:spacing w:line="238" w:lineRule="exact"/>
              <w:ind w:left="110"/>
              <w:rPr>
                <w:i/>
              </w:rPr>
            </w:pPr>
            <w:bookmarkStart w:id="0" w:name="_GoBack" w:colFirst="4" w:colLast="4"/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4.2.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Формування</w:t>
            </w:r>
            <w:proofErr w:type="spellEnd"/>
          </w:p>
          <w:p w:rsidR="00184531" w:rsidRDefault="00184531" w:rsidP="00184531">
            <w:pPr>
              <w:pStyle w:val="TableParagraph"/>
              <w:spacing w:line="256" w:lineRule="exact"/>
              <w:ind w:left="110" w:right="267"/>
              <w:rPr>
                <w:i/>
              </w:rPr>
            </w:pPr>
            <w:proofErr w:type="spellStart"/>
            <w:r>
              <w:rPr>
                <w:i/>
              </w:rPr>
              <w:t>відносин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довіри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прозорості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дотримання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етичних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норм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531" w:rsidRDefault="00184531" w:rsidP="00184531">
            <w:pPr>
              <w:pStyle w:val="TableParagraph"/>
              <w:spacing w:before="11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pStyle w:val="TableParagraph"/>
              <w:spacing w:before="9"/>
              <w:jc w:val="center"/>
              <w:rPr>
                <w:i/>
                <w:sz w:val="31"/>
              </w:rPr>
            </w:pPr>
          </w:p>
          <w:p w:rsidR="00184531" w:rsidRDefault="00184531" w:rsidP="0018453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jc w:val="center"/>
            </w:pPr>
            <w:r w:rsidRPr="008755B9">
              <w:rPr>
                <w:lang w:val="uk-UA"/>
              </w:rPr>
              <w:t>достатній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</w:tr>
      <w:tr w:rsidR="00184531" w:rsidTr="00184531">
        <w:trPr>
          <w:trHeight w:val="126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531" w:rsidRDefault="00184531" w:rsidP="00184531">
            <w:pPr>
              <w:pStyle w:val="TableParagraph"/>
              <w:spacing w:line="239" w:lineRule="exact"/>
              <w:ind w:left="110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4.3.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Ефективність</w:t>
            </w:r>
            <w:proofErr w:type="spellEnd"/>
          </w:p>
          <w:p w:rsidR="00184531" w:rsidRDefault="00184531" w:rsidP="00184531">
            <w:pPr>
              <w:pStyle w:val="TableParagraph"/>
              <w:spacing w:before="3"/>
              <w:ind w:left="110" w:right="354"/>
              <w:rPr>
                <w:i/>
              </w:rPr>
            </w:pPr>
            <w:proofErr w:type="spellStart"/>
            <w:r>
              <w:rPr>
                <w:i/>
              </w:rPr>
              <w:t>кадрової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політики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забезпечення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можливостей</w:t>
            </w:r>
            <w:proofErr w:type="spellEnd"/>
          </w:p>
          <w:p w:rsidR="00184531" w:rsidRDefault="00184531" w:rsidP="00184531">
            <w:pPr>
              <w:pStyle w:val="TableParagraph"/>
              <w:spacing w:line="252" w:lineRule="exact"/>
              <w:ind w:left="110" w:right="395"/>
              <w:rPr>
                <w:i/>
              </w:rPr>
            </w:pPr>
            <w:proofErr w:type="spellStart"/>
            <w:r>
              <w:rPr>
                <w:i/>
              </w:rPr>
              <w:t>для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професійного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розвитку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педагогічних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працівників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pStyle w:val="TableParagraph"/>
              <w:spacing w:before="4"/>
              <w:jc w:val="center"/>
              <w:rPr>
                <w:i/>
                <w:sz w:val="31"/>
              </w:rPr>
            </w:pPr>
          </w:p>
          <w:p w:rsidR="00184531" w:rsidRDefault="00184531" w:rsidP="00184531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531" w:rsidRDefault="00184531" w:rsidP="00184531">
            <w:pPr>
              <w:pStyle w:val="TableParagraph"/>
              <w:spacing w:before="23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jc w:val="center"/>
            </w:pPr>
            <w:r w:rsidRPr="008755B9">
              <w:rPr>
                <w:lang w:val="uk-UA"/>
              </w:rPr>
              <w:t>достатній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</w:tr>
      <w:tr w:rsidR="00184531" w:rsidTr="00184531">
        <w:trPr>
          <w:trHeight w:val="2274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531" w:rsidRDefault="00184531" w:rsidP="00184531">
            <w:pPr>
              <w:pStyle w:val="TableParagraph"/>
              <w:spacing w:line="238" w:lineRule="exact"/>
              <w:ind w:left="110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4.4.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Організація</w:t>
            </w:r>
            <w:proofErr w:type="spellEnd"/>
          </w:p>
          <w:p w:rsidR="00184531" w:rsidRDefault="00184531" w:rsidP="00184531">
            <w:pPr>
              <w:pStyle w:val="TableParagraph"/>
              <w:ind w:left="110" w:right="149"/>
              <w:rPr>
                <w:i/>
              </w:rPr>
            </w:pPr>
            <w:proofErr w:type="spellStart"/>
            <w:r>
              <w:rPr>
                <w:i/>
              </w:rPr>
              <w:t>освітнього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процесу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засадах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людиноцентризму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прийняття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управлінських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рішень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основі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конструктивної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співпраці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учасників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освітнього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процесу</w:t>
            </w:r>
            <w:proofErr w:type="spellEnd"/>
            <w:r>
              <w:rPr>
                <w:i/>
              </w:rPr>
              <w:t>,</w:t>
            </w:r>
          </w:p>
          <w:p w:rsidR="00184531" w:rsidRDefault="00184531" w:rsidP="00184531">
            <w:pPr>
              <w:pStyle w:val="TableParagraph"/>
              <w:spacing w:line="252" w:lineRule="exact"/>
              <w:ind w:left="110" w:right="484"/>
              <w:rPr>
                <w:i/>
              </w:rPr>
            </w:pPr>
            <w:proofErr w:type="spellStart"/>
            <w:r>
              <w:rPr>
                <w:i/>
              </w:rPr>
              <w:t>взаємодії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закладу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освіти</w:t>
            </w:r>
            <w:proofErr w:type="spellEnd"/>
            <w:r>
              <w:rPr>
                <w:i/>
              </w:rPr>
              <w:t xml:space="preserve"> з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місцевою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громадою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pStyle w:val="TableParagraph"/>
              <w:jc w:val="center"/>
              <w:rPr>
                <w:i/>
                <w:sz w:val="30"/>
              </w:rPr>
            </w:pPr>
          </w:p>
          <w:p w:rsidR="00184531" w:rsidRDefault="00184531" w:rsidP="00184531">
            <w:pPr>
              <w:pStyle w:val="TableParagraph"/>
              <w:jc w:val="center"/>
              <w:rPr>
                <w:i/>
                <w:sz w:val="30"/>
              </w:rPr>
            </w:pPr>
          </w:p>
          <w:p w:rsidR="00184531" w:rsidRDefault="00184531" w:rsidP="00184531">
            <w:pPr>
              <w:pStyle w:val="TableParagraph"/>
              <w:spacing w:before="17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pStyle w:val="TableParagraph"/>
              <w:spacing w:before="5"/>
              <w:jc w:val="center"/>
              <w:rPr>
                <w:i/>
                <w:sz w:val="31"/>
              </w:rPr>
            </w:pPr>
          </w:p>
          <w:p w:rsidR="00184531" w:rsidRDefault="00184531" w:rsidP="0018453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jc w:val="center"/>
            </w:pPr>
            <w:r w:rsidRPr="008755B9">
              <w:rPr>
                <w:lang w:val="uk-UA"/>
              </w:rPr>
              <w:t>достатній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</w:tr>
      <w:tr w:rsidR="00184531" w:rsidTr="00184531">
        <w:trPr>
          <w:trHeight w:val="1014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531" w:rsidRDefault="00184531" w:rsidP="00184531">
            <w:pPr>
              <w:pStyle w:val="TableParagraph"/>
              <w:ind w:left="110" w:right="307"/>
              <w:rPr>
                <w:i/>
              </w:rPr>
            </w:pPr>
            <w:proofErr w:type="spellStart"/>
            <w:r>
              <w:rPr>
                <w:b/>
                <w:i/>
              </w:rPr>
              <w:t>Вимога</w:t>
            </w:r>
            <w:proofErr w:type="spellEnd"/>
            <w:r>
              <w:rPr>
                <w:b/>
                <w:i/>
              </w:rPr>
              <w:t xml:space="preserve"> 4.5. </w:t>
            </w:r>
            <w:proofErr w:type="spellStart"/>
            <w:r>
              <w:rPr>
                <w:i/>
              </w:rPr>
              <w:t>Формування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забезпечення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реалізації</w:t>
            </w:r>
            <w:proofErr w:type="spellEnd"/>
          </w:p>
          <w:p w:rsidR="00184531" w:rsidRDefault="00184531" w:rsidP="00184531">
            <w:pPr>
              <w:pStyle w:val="TableParagraph"/>
              <w:spacing w:line="252" w:lineRule="exact"/>
              <w:ind w:left="110" w:right="920"/>
              <w:rPr>
                <w:i/>
              </w:rPr>
            </w:pPr>
            <w:proofErr w:type="spellStart"/>
            <w:r>
              <w:rPr>
                <w:i/>
              </w:rPr>
              <w:t>політики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академічної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доброчесності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531" w:rsidRDefault="00184531" w:rsidP="00184531">
            <w:pPr>
              <w:pStyle w:val="TableParagraph"/>
              <w:spacing w:before="23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pStyle w:val="TableParagraph"/>
              <w:jc w:val="center"/>
              <w:rPr>
                <w:i/>
                <w:sz w:val="30"/>
              </w:rPr>
            </w:pPr>
          </w:p>
          <w:p w:rsidR="00184531" w:rsidRDefault="00184531" w:rsidP="00184531">
            <w:pPr>
              <w:pStyle w:val="TableParagraph"/>
              <w:jc w:val="center"/>
              <w:rPr>
                <w:i/>
                <w:sz w:val="30"/>
              </w:rPr>
            </w:pPr>
          </w:p>
          <w:p w:rsidR="00184531" w:rsidRDefault="00184531" w:rsidP="00184531">
            <w:pPr>
              <w:pStyle w:val="TableParagraph"/>
              <w:spacing w:before="17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jc w:val="center"/>
            </w:pPr>
            <w:r w:rsidRPr="008755B9">
              <w:rPr>
                <w:lang w:val="uk-UA"/>
              </w:rPr>
              <w:t>достатній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</w:tr>
      <w:tr w:rsidR="00184531" w:rsidTr="00184531">
        <w:trPr>
          <w:trHeight w:val="753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531" w:rsidRDefault="00184531" w:rsidP="00184531">
            <w:pPr>
              <w:pStyle w:val="TableParagraph"/>
              <w:ind w:left="223" w:right="21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Загалом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напрямом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ІV.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Управлінські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процеси</w:t>
            </w:r>
            <w:proofErr w:type="spellEnd"/>
          </w:p>
          <w:p w:rsidR="00184531" w:rsidRDefault="00184531" w:rsidP="00184531">
            <w:pPr>
              <w:pStyle w:val="TableParagraph"/>
              <w:spacing w:line="236" w:lineRule="exact"/>
              <w:ind w:left="223" w:right="20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закладу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освіти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531" w:rsidRDefault="00184531" w:rsidP="00184531">
            <w:pPr>
              <w:pStyle w:val="TableParagraph"/>
              <w:spacing w:before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pStyle w:val="TableParagraph"/>
              <w:spacing w:before="9"/>
              <w:jc w:val="center"/>
              <w:rPr>
                <w:i/>
                <w:sz w:val="31"/>
              </w:rPr>
            </w:pPr>
          </w:p>
          <w:p w:rsidR="00184531" w:rsidRDefault="00184531" w:rsidP="0018453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31" w:rsidRDefault="00184531" w:rsidP="00184531">
            <w:pPr>
              <w:jc w:val="center"/>
            </w:pPr>
            <w:r w:rsidRPr="008755B9">
              <w:rPr>
                <w:lang w:val="uk-UA"/>
              </w:rPr>
              <w:t>достатній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31" w:rsidRDefault="00184531" w:rsidP="00184531">
            <w:pPr>
              <w:pStyle w:val="TableParagraph"/>
            </w:pPr>
          </w:p>
        </w:tc>
      </w:tr>
      <w:bookmarkEnd w:id="0"/>
    </w:tbl>
    <w:p w:rsidR="00EB68DE" w:rsidRDefault="00EB68DE" w:rsidP="00EB68DE"/>
    <w:p w:rsidR="00C765D9" w:rsidRDefault="00C765D9"/>
    <w:sectPr w:rsidR="00C76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D"/>
    <w:rsid w:val="00184531"/>
    <w:rsid w:val="001C3BAD"/>
    <w:rsid w:val="008E6B92"/>
    <w:rsid w:val="009C6DB6"/>
    <w:rsid w:val="00C765D9"/>
    <w:rsid w:val="00D05A62"/>
    <w:rsid w:val="00EB68DE"/>
    <w:rsid w:val="00F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DC4"/>
  <w15:chartTrackingRefBased/>
  <w15:docId w15:val="{DFB8C9EF-686E-4612-BA63-68B4B2D0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6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B68DE"/>
    <w:rPr>
      <w:b/>
      <w:bCs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semiHidden/>
    <w:rsid w:val="00EB68D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68DE"/>
  </w:style>
  <w:style w:type="table" w:customStyle="1" w:styleId="TableNormal">
    <w:name w:val="Table Normal"/>
    <w:uiPriority w:val="2"/>
    <w:semiHidden/>
    <w:qFormat/>
    <w:rsid w:val="00EB68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3</cp:revision>
  <cp:lastPrinted>2024-05-30T09:26:00Z</cp:lastPrinted>
  <dcterms:created xsi:type="dcterms:W3CDTF">2024-05-30T09:24:00Z</dcterms:created>
  <dcterms:modified xsi:type="dcterms:W3CDTF">2024-05-30T09:26:00Z</dcterms:modified>
</cp:coreProperties>
</file>