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0804C" w14:textId="77777777" w:rsidR="002F0BBD" w:rsidRDefault="002F0BBD" w:rsidP="005E7D08">
      <w:pPr>
        <w:pStyle w:val="a3"/>
        <w:spacing w:before="0" w:beforeAutospacing="0" w:after="0" w:afterAutospacing="0"/>
        <w:ind w:left="-420"/>
        <w:jc w:val="center"/>
        <w:rPr>
          <w:b/>
          <w:bCs/>
          <w:sz w:val="28"/>
          <w:szCs w:val="28"/>
        </w:rPr>
      </w:pPr>
      <w:bookmarkStart w:id="0" w:name="_GoBack"/>
      <w:bookmarkEnd w:id="0"/>
    </w:p>
    <w:p w14:paraId="44E156CF" w14:textId="01C27288" w:rsidR="005E7D08" w:rsidRDefault="00C33471" w:rsidP="005E7D08">
      <w:pPr>
        <w:pStyle w:val="a3"/>
        <w:spacing w:before="0" w:beforeAutospacing="0" w:after="0" w:afterAutospacing="0"/>
        <w:ind w:left="-420"/>
        <w:jc w:val="center"/>
      </w:pPr>
      <w:r w:rsidRPr="005E7D08">
        <w:rPr>
          <w:b/>
          <w:bCs/>
          <w:sz w:val="28"/>
          <w:szCs w:val="28"/>
        </w:rPr>
        <w:t>Бесіда до</w:t>
      </w:r>
      <w:r>
        <w:rPr>
          <w:sz w:val="28"/>
          <w:szCs w:val="28"/>
        </w:rPr>
        <w:t xml:space="preserve"> </w:t>
      </w:r>
      <w:r w:rsidR="005E7D08">
        <w:rPr>
          <w:b/>
          <w:bCs/>
          <w:color w:val="000000"/>
          <w:sz w:val="28"/>
          <w:szCs w:val="28"/>
        </w:rPr>
        <w:t>Тижня безпеки життєдіяльності на тему</w:t>
      </w:r>
    </w:p>
    <w:p w14:paraId="13CC280E" w14:textId="06B882CC" w:rsidR="005E7D08" w:rsidRDefault="005E7D08" w:rsidP="005E7D08">
      <w:pPr>
        <w:pStyle w:val="a3"/>
        <w:spacing w:before="0" w:beforeAutospacing="0" w:after="0" w:afterAutospacing="0"/>
        <w:ind w:left="-420"/>
        <w:jc w:val="center"/>
        <w:rPr>
          <w:b/>
          <w:bCs/>
          <w:i/>
          <w:iCs/>
          <w:color w:val="000000"/>
          <w:sz w:val="28"/>
          <w:szCs w:val="28"/>
        </w:rPr>
      </w:pPr>
      <w:r>
        <w:rPr>
          <w:b/>
          <w:bCs/>
          <w:i/>
          <w:iCs/>
          <w:color w:val="000000"/>
          <w:sz w:val="28"/>
          <w:szCs w:val="28"/>
        </w:rPr>
        <w:t>«Їдь та ходи тихо – оминеш дорожнє лихо»</w:t>
      </w:r>
    </w:p>
    <w:p w14:paraId="60FD45AA" w14:textId="77777777" w:rsidR="005E7D08" w:rsidRDefault="005E7D08" w:rsidP="005E7D08">
      <w:pPr>
        <w:pStyle w:val="a3"/>
        <w:spacing w:before="0" w:beforeAutospacing="0" w:after="0" w:afterAutospacing="0"/>
        <w:ind w:left="-420"/>
        <w:jc w:val="center"/>
      </w:pPr>
    </w:p>
    <w:p w14:paraId="3EFE7343" w14:textId="77777777" w:rsidR="005E7D08" w:rsidRPr="005E7D08" w:rsidRDefault="005E7D08" w:rsidP="005E7D08">
      <w:pPr>
        <w:shd w:val="clear" w:color="auto" w:fill="FFFFFF"/>
        <w:spacing w:after="0" w:line="240" w:lineRule="auto"/>
        <w:jc w:val="both"/>
        <w:textAlignment w:val="baseline"/>
        <w:rPr>
          <w:rFonts w:ascii="Times New Roman" w:eastAsia="Times New Roman" w:hAnsi="Times New Roman" w:cs="Times New Roman"/>
          <w:b/>
          <w:bCs/>
          <w:i/>
          <w:iCs/>
          <w:kern w:val="0"/>
          <w:sz w:val="28"/>
          <w:szCs w:val="28"/>
          <w:lang w:eastAsia="uk-UA"/>
          <w14:ligatures w14:val="none"/>
        </w:rPr>
      </w:pPr>
      <w:r w:rsidRPr="005E7D08">
        <w:rPr>
          <w:rFonts w:ascii="Times New Roman" w:eastAsia="Times New Roman" w:hAnsi="Times New Roman" w:cs="Times New Roman"/>
          <w:b/>
          <w:bCs/>
          <w:i/>
          <w:iCs/>
          <w:kern w:val="0"/>
          <w:sz w:val="28"/>
          <w:szCs w:val="28"/>
          <w:lang w:eastAsia="uk-UA"/>
          <w14:ligatures w14:val="none"/>
        </w:rPr>
        <w:t xml:space="preserve">Тема: </w:t>
      </w:r>
      <w:proofErr w:type="spellStart"/>
      <w:r w:rsidRPr="005E7D08">
        <w:rPr>
          <w:rFonts w:ascii="Times New Roman" w:eastAsia="Times New Roman" w:hAnsi="Times New Roman" w:cs="Times New Roman"/>
          <w:b/>
          <w:bCs/>
          <w:i/>
          <w:iCs/>
          <w:kern w:val="0"/>
          <w:sz w:val="28"/>
          <w:szCs w:val="28"/>
          <w:lang w:eastAsia="uk-UA"/>
          <w14:ligatures w14:val="none"/>
        </w:rPr>
        <w:t>Електросамокат</w:t>
      </w:r>
      <w:proofErr w:type="spellEnd"/>
      <w:r w:rsidRPr="005E7D08">
        <w:rPr>
          <w:rFonts w:ascii="Times New Roman" w:eastAsia="Times New Roman" w:hAnsi="Times New Roman" w:cs="Times New Roman"/>
          <w:b/>
          <w:bCs/>
          <w:i/>
          <w:iCs/>
          <w:kern w:val="0"/>
          <w:sz w:val="28"/>
          <w:szCs w:val="28"/>
          <w:lang w:eastAsia="uk-UA"/>
          <w14:ligatures w14:val="none"/>
        </w:rPr>
        <w:t>. За чи проти?</w:t>
      </w:r>
    </w:p>
    <w:p w14:paraId="7408EB1B" w14:textId="7442A40B" w:rsidR="005E7D08" w:rsidRDefault="005E7D08" w:rsidP="005E7D08">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Мета: акцентувати увагу учнів на тому, що самокат вважається транспортним засобом і що для нього діють ті ж самі правила дорожнього руху що і для автомобілів. </w:t>
      </w:r>
    </w:p>
    <w:p w14:paraId="707D8A36" w14:textId="272166B2" w:rsidR="005E7D08" w:rsidRDefault="005E7D08" w:rsidP="005E7D08">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Питання до учнів: </w:t>
      </w:r>
    </w:p>
    <w:p w14:paraId="4F4C088A" w14:textId="7A7DDD7F" w:rsidR="005E7D08" w:rsidRDefault="005E7D08" w:rsidP="005E7D08">
      <w:pPr>
        <w:pStyle w:val="a6"/>
        <w:numPr>
          <w:ilvl w:val="0"/>
          <w:numId w:val="2"/>
        </w:num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Чи </w:t>
      </w:r>
      <w:proofErr w:type="spellStart"/>
      <w:r>
        <w:rPr>
          <w:rFonts w:ascii="Times New Roman" w:eastAsia="Times New Roman" w:hAnsi="Times New Roman" w:cs="Times New Roman"/>
          <w:kern w:val="0"/>
          <w:sz w:val="28"/>
          <w:szCs w:val="28"/>
          <w:lang w:eastAsia="uk-UA"/>
          <w14:ligatures w14:val="none"/>
        </w:rPr>
        <w:t>катаєтесть</w:t>
      </w:r>
      <w:proofErr w:type="spellEnd"/>
      <w:r>
        <w:rPr>
          <w:rFonts w:ascii="Times New Roman" w:eastAsia="Times New Roman" w:hAnsi="Times New Roman" w:cs="Times New Roman"/>
          <w:kern w:val="0"/>
          <w:sz w:val="28"/>
          <w:szCs w:val="28"/>
          <w:lang w:eastAsia="uk-UA"/>
          <w14:ligatures w14:val="none"/>
        </w:rPr>
        <w:t xml:space="preserve"> ви на </w:t>
      </w:r>
      <w:proofErr w:type="spellStart"/>
      <w:r>
        <w:rPr>
          <w:rFonts w:ascii="Times New Roman" w:eastAsia="Times New Roman" w:hAnsi="Times New Roman" w:cs="Times New Roman"/>
          <w:kern w:val="0"/>
          <w:sz w:val="28"/>
          <w:szCs w:val="28"/>
          <w:lang w:eastAsia="uk-UA"/>
          <w14:ligatures w14:val="none"/>
        </w:rPr>
        <w:t>електросамокатах</w:t>
      </w:r>
      <w:proofErr w:type="spellEnd"/>
      <w:r>
        <w:rPr>
          <w:rFonts w:ascii="Times New Roman" w:eastAsia="Times New Roman" w:hAnsi="Times New Roman" w:cs="Times New Roman"/>
          <w:kern w:val="0"/>
          <w:sz w:val="28"/>
          <w:szCs w:val="28"/>
          <w:lang w:eastAsia="uk-UA"/>
          <w14:ligatures w14:val="none"/>
        </w:rPr>
        <w:t xml:space="preserve">? </w:t>
      </w:r>
    </w:p>
    <w:p w14:paraId="32CB89A6" w14:textId="3D2A1049" w:rsidR="005E7D08" w:rsidRDefault="005E7D08" w:rsidP="005E7D08">
      <w:pPr>
        <w:pStyle w:val="a6"/>
        <w:numPr>
          <w:ilvl w:val="0"/>
          <w:numId w:val="2"/>
        </w:num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Де катаєтесь? </w:t>
      </w:r>
    </w:p>
    <w:p w14:paraId="7B24D489" w14:textId="0785DDBA" w:rsidR="005E7D08" w:rsidRDefault="005E7D08" w:rsidP="005E7D08">
      <w:pPr>
        <w:pStyle w:val="a6"/>
        <w:numPr>
          <w:ilvl w:val="0"/>
          <w:numId w:val="2"/>
        </w:num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А чи маєте на це право? </w:t>
      </w:r>
    </w:p>
    <w:p w14:paraId="78E9947D" w14:textId="72D5F996" w:rsidR="005E7D08" w:rsidRPr="005E7D08" w:rsidRDefault="005E7D08" w:rsidP="005E7D08">
      <w:pPr>
        <w:pStyle w:val="a6"/>
        <w:numPr>
          <w:ilvl w:val="0"/>
          <w:numId w:val="2"/>
        </w:num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Зі скількох років, дітям дозволяється рухатись проїжджою частиною на транспортних засобах (велосипед, самокат та ін., крім мотоциклів та автомобілів та ін. транспортних засобах на дизельних та бензинових двигунах)? </w:t>
      </w:r>
    </w:p>
    <w:p w14:paraId="60DF0085" w14:textId="42989E97" w:rsidR="00924DF8" w:rsidRPr="00924DF8" w:rsidRDefault="00924DF8" w:rsidP="005E7D08">
      <w:pPr>
        <w:shd w:val="clear" w:color="auto" w:fill="FFFFFF"/>
        <w:spacing w:after="0" w:line="240" w:lineRule="auto"/>
        <w:ind w:firstLine="360"/>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Питання правил дорожнього руху (ПДР) для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яке начебто не врегульовано законодавством, здається, вирішили суди. Тож водії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які потрапили в дорожньо-транспортну пригоду (ДТП), не можуть заявляти, що не кермують транспортним засобом і не відповідають за </w:t>
      </w:r>
      <w:hyperlink r:id="rId5" w:anchor="n1020" w:history="1">
        <w:r w:rsidRPr="00924DF8">
          <w:rPr>
            <w:rFonts w:ascii="Times New Roman" w:eastAsia="Times New Roman" w:hAnsi="Times New Roman" w:cs="Times New Roman"/>
            <w:kern w:val="0"/>
            <w:sz w:val="28"/>
            <w:szCs w:val="28"/>
            <w:bdr w:val="none" w:sz="0" w:space="0" w:color="auto" w:frame="1"/>
            <w:lang w:eastAsia="uk-UA"/>
            <w14:ligatures w14:val="none"/>
          </w:rPr>
          <w:t>статтею 124 Кодексу України про адміністративні правопорушення</w:t>
        </w:r>
      </w:hyperlink>
      <w:r w:rsidRPr="00924DF8">
        <w:rPr>
          <w:rFonts w:ascii="Times New Roman" w:eastAsia="Times New Roman" w:hAnsi="Times New Roman" w:cs="Times New Roman"/>
          <w:kern w:val="0"/>
          <w:sz w:val="28"/>
          <w:szCs w:val="28"/>
          <w:lang w:eastAsia="uk-UA"/>
          <w14:ligatures w14:val="none"/>
        </w:rPr>
        <w:t> (КУпАП) або </w:t>
      </w:r>
      <w:hyperlink r:id="rId6" w:anchor="n1995" w:history="1">
        <w:r w:rsidRPr="00924DF8">
          <w:rPr>
            <w:rFonts w:ascii="Times New Roman" w:eastAsia="Times New Roman" w:hAnsi="Times New Roman" w:cs="Times New Roman"/>
            <w:kern w:val="0"/>
            <w:sz w:val="28"/>
            <w:szCs w:val="28"/>
            <w:bdr w:val="none" w:sz="0" w:space="0" w:color="auto" w:frame="1"/>
            <w:lang w:eastAsia="uk-UA"/>
            <w14:ligatures w14:val="none"/>
          </w:rPr>
          <w:t>статтею 291 Кримінального кодексу</w:t>
        </w:r>
      </w:hyperlink>
      <w:r w:rsidRPr="00924DF8">
        <w:rPr>
          <w:rFonts w:ascii="Times New Roman" w:eastAsia="Times New Roman" w:hAnsi="Times New Roman" w:cs="Times New Roman"/>
          <w:kern w:val="0"/>
          <w:sz w:val="28"/>
          <w:szCs w:val="28"/>
          <w:lang w:eastAsia="uk-UA"/>
          <w14:ligatures w14:val="none"/>
        </w:rPr>
        <w:t> (КК) України.</w:t>
      </w:r>
    </w:p>
    <w:p w14:paraId="065AD15A" w14:textId="7815379A"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Суди вже зараз визнають </w:t>
      </w:r>
      <w:proofErr w:type="spellStart"/>
      <w:r w:rsidRPr="00924DF8">
        <w:rPr>
          <w:rFonts w:ascii="Times New Roman" w:eastAsia="Times New Roman" w:hAnsi="Times New Roman" w:cs="Times New Roman"/>
          <w:kern w:val="0"/>
          <w:sz w:val="28"/>
          <w:szCs w:val="28"/>
          <w:lang w:eastAsia="uk-UA"/>
          <w14:ligatures w14:val="none"/>
        </w:rPr>
        <w:t>кермувальників</w:t>
      </w:r>
      <w:proofErr w:type="spellEnd"/>
      <w:r w:rsidRPr="00924DF8">
        <w:rPr>
          <w:rFonts w:ascii="Times New Roman" w:eastAsia="Times New Roman" w:hAnsi="Times New Roman" w:cs="Times New Roman"/>
          <w:kern w:val="0"/>
          <w:sz w:val="28"/>
          <w:szCs w:val="28"/>
          <w:lang w:eastAsia="uk-UA"/>
          <w14:ligatures w14:val="none"/>
        </w:rPr>
        <w:t xml:space="preserve">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повноцінними учасниками дорожнього руху — водіями транспортних засобів, яким заборонено рухатися тротуарами і які зобов’язані дотримуватися встановлених для проїзних частин правил. За порушення Правил дорожнього руху, затверджених </w:t>
      </w:r>
      <w:hyperlink r:id="rId7" w:anchor="Text" w:history="1">
        <w:r w:rsidRPr="00924DF8">
          <w:rPr>
            <w:rFonts w:ascii="Times New Roman" w:eastAsia="Times New Roman" w:hAnsi="Times New Roman" w:cs="Times New Roman"/>
            <w:kern w:val="0"/>
            <w:sz w:val="28"/>
            <w:szCs w:val="28"/>
            <w:bdr w:val="none" w:sz="0" w:space="0" w:color="auto" w:frame="1"/>
            <w:lang w:eastAsia="uk-UA"/>
            <w14:ligatures w14:val="none"/>
          </w:rPr>
          <w:t>постановою Кабінету Міністрів України від 10 жовтня 2001 року № 1306</w:t>
        </w:r>
      </w:hyperlink>
      <w:r w:rsidRPr="00924DF8">
        <w:rPr>
          <w:rFonts w:ascii="Times New Roman" w:eastAsia="Times New Roman" w:hAnsi="Times New Roman" w:cs="Times New Roman"/>
          <w:kern w:val="0"/>
          <w:sz w:val="28"/>
          <w:szCs w:val="28"/>
          <w:lang w:eastAsia="uk-UA"/>
          <w14:ligatures w14:val="none"/>
        </w:rPr>
        <w:t xml:space="preserve">, водіїв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можуть притягнути як до адміністративної, так і до кримінальної відповідальності, а також стягнути моральну і матеріальну шкоду на користь потерпілих від ДТП за їх участю.</w:t>
      </w:r>
    </w:p>
    <w:p w14:paraId="651E287C" w14:textId="77777777" w:rsidR="00924DF8" w:rsidRPr="005E7D08" w:rsidRDefault="00D10231" w:rsidP="00E8228B">
      <w:pPr>
        <w:shd w:val="clear" w:color="auto" w:fill="FFFFFF"/>
        <w:spacing w:after="0" w:line="360" w:lineRule="atLeast"/>
        <w:ind w:firstLine="708"/>
        <w:jc w:val="both"/>
        <w:textAlignment w:val="baseline"/>
        <w:outlineLvl w:val="3"/>
        <w:rPr>
          <w:rFonts w:ascii="Times New Roman" w:eastAsia="Times New Roman" w:hAnsi="Times New Roman" w:cs="Times New Roman"/>
          <w:b/>
          <w:bCs/>
          <w:kern w:val="0"/>
          <w:sz w:val="28"/>
          <w:szCs w:val="28"/>
          <w:lang w:eastAsia="uk-UA"/>
          <w14:ligatures w14:val="none"/>
        </w:rPr>
      </w:pPr>
      <w:hyperlink r:id="rId8" w:history="1">
        <w:proofErr w:type="spellStart"/>
        <w:r w:rsidR="00924DF8" w:rsidRPr="005E7D08">
          <w:rPr>
            <w:rFonts w:ascii="Times New Roman" w:eastAsia="Times New Roman" w:hAnsi="Times New Roman" w:cs="Times New Roman"/>
            <w:b/>
            <w:bCs/>
            <w:kern w:val="0"/>
            <w:sz w:val="28"/>
            <w:szCs w:val="28"/>
            <w:bdr w:val="none" w:sz="0" w:space="0" w:color="auto" w:frame="1"/>
            <w:lang w:eastAsia="uk-UA"/>
            <w14:ligatures w14:val="none"/>
          </w:rPr>
          <w:t>Електросамокат</w:t>
        </w:r>
        <w:proofErr w:type="spellEnd"/>
        <w:r w:rsidR="00924DF8" w:rsidRPr="005E7D08">
          <w:rPr>
            <w:rFonts w:ascii="Times New Roman" w:eastAsia="Times New Roman" w:hAnsi="Times New Roman" w:cs="Times New Roman"/>
            <w:b/>
            <w:bCs/>
            <w:kern w:val="0"/>
            <w:sz w:val="28"/>
            <w:szCs w:val="28"/>
            <w:bdr w:val="none" w:sz="0" w:space="0" w:color="auto" w:frame="1"/>
            <w:lang w:eastAsia="uk-UA"/>
            <w14:ligatures w14:val="none"/>
          </w:rPr>
          <w:t xml:space="preserve"> — це транспортний засіб</w:t>
        </w:r>
      </w:hyperlink>
    </w:p>
    <w:p w14:paraId="5103FF21"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proofErr w:type="spellStart"/>
      <w:r w:rsidRPr="00924DF8">
        <w:rPr>
          <w:rFonts w:ascii="Times New Roman" w:eastAsia="Times New Roman" w:hAnsi="Times New Roman" w:cs="Times New Roman"/>
          <w:kern w:val="0"/>
          <w:sz w:val="28"/>
          <w:szCs w:val="28"/>
          <w:lang w:eastAsia="uk-UA"/>
          <w14:ligatures w14:val="none"/>
        </w:rPr>
        <w:t>Електросамокат</w:t>
      </w:r>
      <w:proofErr w:type="spellEnd"/>
      <w:r w:rsidRPr="00924DF8">
        <w:rPr>
          <w:rFonts w:ascii="Times New Roman" w:eastAsia="Times New Roman" w:hAnsi="Times New Roman" w:cs="Times New Roman"/>
          <w:kern w:val="0"/>
          <w:sz w:val="28"/>
          <w:szCs w:val="28"/>
          <w:lang w:eastAsia="uk-UA"/>
          <w14:ligatures w14:val="none"/>
        </w:rPr>
        <w:t xml:space="preserve"> відповідає поняттю «транспортний засіб», яке визначено пунктом 1.10 ПДР (пристрій, призначений для перевезення людей і (або) вантажу, а також встановленого на ньому спеціального обладнання чи механізмів).</w:t>
      </w:r>
    </w:p>
    <w:p w14:paraId="4BE2BD9C" w14:textId="15D4E79B" w:rsidR="00924DF8" w:rsidRPr="00924DF8" w:rsidRDefault="00924DF8" w:rsidP="005E7D08">
      <w:pPr>
        <w:shd w:val="clear" w:color="auto" w:fill="FFFFFF"/>
        <w:spacing w:after="0" w:line="240" w:lineRule="auto"/>
        <w:ind w:firstLine="585"/>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Такий висновок міститься в обвинувальному </w:t>
      </w:r>
      <w:proofErr w:type="spellStart"/>
      <w:r w:rsidRPr="00924DF8">
        <w:rPr>
          <w:rFonts w:ascii="Times New Roman" w:eastAsia="Times New Roman" w:hAnsi="Times New Roman" w:cs="Times New Roman"/>
          <w:kern w:val="0"/>
          <w:sz w:val="28"/>
          <w:szCs w:val="28"/>
          <w:lang w:eastAsia="uk-UA"/>
          <w14:ligatures w14:val="none"/>
        </w:rPr>
        <w:fldChar w:fldCharType="begin"/>
      </w:r>
      <w:r w:rsidRPr="00924DF8">
        <w:rPr>
          <w:rFonts w:ascii="Times New Roman" w:eastAsia="Times New Roman" w:hAnsi="Times New Roman" w:cs="Times New Roman"/>
          <w:kern w:val="0"/>
          <w:sz w:val="28"/>
          <w:szCs w:val="28"/>
          <w:lang w:eastAsia="uk-UA"/>
          <w14:ligatures w14:val="none"/>
        </w:rPr>
        <w:instrText>HYPERLINK "https://reyestr.court.gov.ua/Review/96352078"</w:instrText>
      </w:r>
      <w:r w:rsidRPr="00924DF8">
        <w:rPr>
          <w:rFonts w:ascii="Times New Roman" w:eastAsia="Times New Roman" w:hAnsi="Times New Roman" w:cs="Times New Roman"/>
          <w:kern w:val="0"/>
          <w:sz w:val="28"/>
          <w:szCs w:val="28"/>
          <w:lang w:eastAsia="uk-UA"/>
          <w14:ligatures w14:val="none"/>
        </w:rPr>
        <w:fldChar w:fldCharType="separate"/>
      </w:r>
      <w:r w:rsidRPr="00924DF8">
        <w:rPr>
          <w:rFonts w:ascii="Times New Roman" w:eastAsia="Times New Roman" w:hAnsi="Times New Roman" w:cs="Times New Roman"/>
          <w:kern w:val="0"/>
          <w:sz w:val="28"/>
          <w:szCs w:val="28"/>
          <w:bdr w:val="none" w:sz="0" w:space="0" w:color="auto" w:frame="1"/>
          <w:lang w:eastAsia="uk-UA"/>
          <w14:ligatures w14:val="none"/>
        </w:rPr>
        <w:t>вироку</w:t>
      </w:r>
      <w:proofErr w:type="spellEnd"/>
      <w:r w:rsidRPr="00924DF8">
        <w:rPr>
          <w:rFonts w:ascii="Times New Roman" w:eastAsia="Times New Roman" w:hAnsi="Times New Roman" w:cs="Times New Roman"/>
          <w:kern w:val="0"/>
          <w:sz w:val="28"/>
          <w:szCs w:val="28"/>
          <w:bdr w:val="none" w:sz="0" w:space="0" w:color="auto" w:frame="1"/>
          <w:lang w:eastAsia="uk-UA"/>
          <w14:ligatures w14:val="none"/>
        </w:rPr>
        <w:t xml:space="preserve"> Шевченківського районного суду м. Запоріжжя від 19 квітня 2021 року у справі № 336/7734/20</w:t>
      </w:r>
      <w:r w:rsidRPr="00924DF8">
        <w:rPr>
          <w:rFonts w:ascii="Times New Roman" w:eastAsia="Times New Roman" w:hAnsi="Times New Roman" w:cs="Times New Roman"/>
          <w:kern w:val="0"/>
          <w:sz w:val="28"/>
          <w:szCs w:val="28"/>
          <w:lang w:eastAsia="uk-UA"/>
          <w14:ligatures w14:val="none"/>
        </w:rPr>
        <w:fldChar w:fldCharType="end"/>
      </w:r>
      <w:r w:rsidRPr="00924DF8">
        <w:rPr>
          <w:rFonts w:ascii="Times New Roman" w:eastAsia="Times New Roman" w:hAnsi="Times New Roman" w:cs="Times New Roman"/>
          <w:kern w:val="0"/>
          <w:sz w:val="28"/>
          <w:szCs w:val="28"/>
          <w:lang w:eastAsia="uk-UA"/>
          <w14:ligatures w14:val="none"/>
        </w:rPr>
        <w:t xml:space="preserve"> щодо </w:t>
      </w:r>
      <w:proofErr w:type="spellStart"/>
      <w:r w:rsidRPr="00924DF8">
        <w:rPr>
          <w:rFonts w:ascii="Times New Roman" w:eastAsia="Times New Roman" w:hAnsi="Times New Roman" w:cs="Times New Roman"/>
          <w:kern w:val="0"/>
          <w:sz w:val="28"/>
          <w:szCs w:val="28"/>
          <w:lang w:eastAsia="uk-UA"/>
          <w14:ligatures w14:val="none"/>
        </w:rPr>
        <w:t>водійки</w:t>
      </w:r>
      <w:proofErr w:type="spellEnd"/>
      <w:r w:rsidRPr="00924DF8">
        <w:rPr>
          <w:rFonts w:ascii="Times New Roman" w:eastAsia="Times New Roman" w:hAnsi="Times New Roman" w:cs="Times New Roman"/>
          <w:kern w:val="0"/>
          <w:sz w:val="28"/>
          <w:szCs w:val="28"/>
          <w:lang w:eastAsia="uk-UA"/>
          <w14:ligatures w14:val="none"/>
        </w:rPr>
        <w:t xml:space="preserve">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яка покалічила пішохода. </w:t>
      </w:r>
    </w:p>
    <w:p w14:paraId="5490F8DD" w14:textId="77777777" w:rsidR="00924DF8" w:rsidRPr="00924DF8" w:rsidRDefault="00924DF8" w:rsidP="00E8228B">
      <w:pPr>
        <w:shd w:val="clear" w:color="auto" w:fill="FFFFFF"/>
        <w:spacing w:after="0" w:line="240" w:lineRule="auto"/>
        <w:ind w:firstLine="585"/>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Тобто суди вважають злочином рух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тротуаром і пішохідною доріжкою, якщо внаслідок зіткнення з ним загинула або травмувалась людина.</w:t>
      </w:r>
    </w:p>
    <w:p w14:paraId="58A82567" w14:textId="77777777" w:rsidR="00924DF8" w:rsidRPr="00924DF8" w:rsidRDefault="00924DF8" w:rsidP="00E8228B">
      <w:pPr>
        <w:shd w:val="clear" w:color="auto" w:fill="FFFFFF"/>
        <w:spacing w:after="0" w:line="360" w:lineRule="atLeast"/>
        <w:ind w:firstLine="585"/>
        <w:jc w:val="both"/>
        <w:textAlignment w:val="baseline"/>
        <w:outlineLvl w:val="3"/>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Відшкодування моральної та матеріальної шкоди</w:t>
      </w:r>
    </w:p>
    <w:p w14:paraId="511785CF" w14:textId="0923E1AC"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У кримінальному процесі проти самокатників можна заявити цивільний позов про відшкодування моральної та матеріальної шкоди. І такий позов може бути задоволено за наявності складу злочину і вини </w:t>
      </w:r>
      <w:proofErr w:type="spellStart"/>
      <w:r w:rsidRPr="00924DF8">
        <w:rPr>
          <w:rFonts w:ascii="Times New Roman" w:eastAsia="Times New Roman" w:hAnsi="Times New Roman" w:cs="Times New Roman"/>
          <w:kern w:val="0"/>
          <w:sz w:val="28"/>
          <w:szCs w:val="28"/>
          <w:lang w:eastAsia="uk-UA"/>
          <w14:ligatures w14:val="none"/>
        </w:rPr>
        <w:t>заподіювача</w:t>
      </w:r>
      <w:proofErr w:type="spellEnd"/>
      <w:r w:rsidRPr="00924DF8">
        <w:rPr>
          <w:rFonts w:ascii="Times New Roman" w:eastAsia="Times New Roman" w:hAnsi="Times New Roman" w:cs="Times New Roman"/>
          <w:kern w:val="0"/>
          <w:sz w:val="28"/>
          <w:szCs w:val="28"/>
          <w:lang w:eastAsia="uk-UA"/>
          <w14:ligatures w14:val="none"/>
        </w:rPr>
        <w:t xml:space="preserve"> шкоди. У згаданій справі </w:t>
      </w:r>
      <w:hyperlink r:id="rId9" w:history="1">
        <w:r w:rsidRPr="00924DF8">
          <w:rPr>
            <w:rFonts w:ascii="Times New Roman" w:eastAsia="Times New Roman" w:hAnsi="Times New Roman" w:cs="Times New Roman"/>
            <w:kern w:val="0"/>
            <w:sz w:val="28"/>
            <w:szCs w:val="28"/>
            <w:bdr w:val="none" w:sz="0" w:space="0" w:color="auto" w:frame="1"/>
            <w:lang w:eastAsia="uk-UA"/>
            <w14:ligatures w14:val="none"/>
          </w:rPr>
          <w:t xml:space="preserve">суд стягнув із </w:t>
        </w:r>
        <w:proofErr w:type="spellStart"/>
        <w:r w:rsidRPr="00924DF8">
          <w:rPr>
            <w:rFonts w:ascii="Times New Roman" w:eastAsia="Times New Roman" w:hAnsi="Times New Roman" w:cs="Times New Roman"/>
            <w:kern w:val="0"/>
            <w:sz w:val="28"/>
            <w:szCs w:val="28"/>
            <w:bdr w:val="none" w:sz="0" w:space="0" w:color="auto" w:frame="1"/>
            <w:lang w:eastAsia="uk-UA"/>
            <w14:ligatures w14:val="none"/>
          </w:rPr>
          <w:t>водійки</w:t>
        </w:r>
        <w:proofErr w:type="spellEnd"/>
      </w:hyperlink>
      <w:r w:rsidRPr="00924DF8">
        <w:rPr>
          <w:rFonts w:ascii="Times New Roman" w:eastAsia="Times New Roman" w:hAnsi="Times New Roman" w:cs="Times New Roman"/>
          <w:kern w:val="0"/>
          <w:sz w:val="28"/>
          <w:szCs w:val="28"/>
          <w:lang w:eastAsia="uk-UA"/>
          <w14:ligatures w14:val="none"/>
        </w:rPr>
        <w:t xml:space="preserve"> на користь пенсіонерки, яка через наїзд </w:t>
      </w:r>
      <w:proofErr w:type="spellStart"/>
      <w:r w:rsidRPr="00924DF8">
        <w:rPr>
          <w:rFonts w:ascii="Times New Roman" w:eastAsia="Times New Roman" w:hAnsi="Times New Roman" w:cs="Times New Roman"/>
          <w:kern w:val="0"/>
          <w:sz w:val="28"/>
          <w:szCs w:val="28"/>
          <w:lang w:eastAsia="uk-UA"/>
          <w14:ligatures w14:val="none"/>
        </w:rPr>
        <w:lastRenderedPageBreak/>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зламала шийку стегна, 102 000 грн матеріальної та 23 000 грн моральної шкоди. </w:t>
      </w:r>
    </w:p>
    <w:p w14:paraId="0E75459F" w14:textId="77777777" w:rsidR="00924DF8" w:rsidRPr="00924DF8" w:rsidRDefault="00924DF8" w:rsidP="00E8228B">
      <w:pPr>
        <w:shd w:val="clear" w:color="auto" w:fill="FFFFFF"/>
        <w:spacing w:after="0" w:line="360" w:lineRule="atLeast"/>
        <w:ind w:firstLine="708"/>
        <w:jc w:val="both"/>
        <w:textAlignment w:val="baseline"/>
        <w:outlineLvl w:val="3"/>
        <w:rPr>
          <w:rFonts w:ascii="Times New Roman" w:eastAsia="Times New Roman" w:hAnsi="Times New Roman" w:cs="Times New Roman"/>
          <w:kern w:val="0"/>
          <w:sz w:val="28"/>
          <w:szCs w:val="28"/>
          <w:lang w:eastAsia="uk-UA"/>
          <w14:ligatures w14:val="none"/>
        </w:rPr>
      </w:pPr>
      <w:proofErr w:type="spellStart"/>
      <w:r w:rsidRPr="00924DF8">
        <w:rPr>
          <w:rFonts w:ascii="Times New Roman" w:eastAsia="Times New Roman" w:hAnsi="Times New Roman" w:cs="Times New Roman"/>
          <w:kern w:val="0"/>
          <w:sz w:val="28"/>
          <w:szCs w:val="28"/>
          <w:bdr w:val="none" w:sz="0" w:space="0" w:color="auto" w:frame="1"/>
          <w:lang w:eastAsia="uk-UA"/>
          <w14:ligatures w14:val="none"/>
        </w:rPr>
        <w:t>Електросамокат</w:t>
      </w:r>
      <w:proofErr w:type="spellEnd"/>
      <w:r w:rsidRPr="00924DF8">
        <w:rPr>
          <w:rFonts w:ascii="Times New Roman" w:eastAsia="Times New Roman" w:hAnsi="Times New Roman" w:cs="Times New Roman"/>
          <w:kern w:val="0"/>
          <w:sz w:val="28"/>
          <w:szCs w:val="28"/>
          <w:bdr w:val="none" w:sz="0" w:space="0" w:color="auto" w:frame="1"/>
          <w:lang w:eastAsia="uk-UA"/>
          <w14:ligatures w14:val="none"/>
        </w:rPr>
        <w:t xml:space="preserve"> на проїзній частині</w:t>
      </w:r>
    </w:p>
    <w:p w14:paraId="43FC9C0F"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Водночас апеляційні суди не завжди дотримуються позиції, що </w:t>
      </w:r>
      <w:proofErr w:type="spellStart"/>
      <w:r w:rsidRPr="00924DF8">
        <w:rPr>
          <w:rFonts w:ascii="Times New Roman" w:eastAsia="Times New Roman" w:hAnsi="Times New Roman" w:cs="Times New Roman"/>
          <w:kern w:val="0"/>
          <w:sz w:val="28"/>
          <w:szCs w:val="28"/>
          <w:lang w:eastAsia="uk-UA"/>
          <w14:ligatures w14:val="none"/>
        </w:rPr>
        <w:t>електросамокат</w:t>
      </w:r>
      <w:proofErr w:type="spellEnd"/>
      <w:r w:rsidRPr="00924DF8">
        <w:rPr>
          <w:rFonts w:ascii="Times New Roman" w:eastAsia="Times New Roman" w:hAnsi="Times New Roman" w:cs="Times New Roman"/>
          <w:kern w:val="0"/>
          <w:sz w:val="28"/>
          <w:szCs w:val="28"/>
          <w:lang w:eastAsia="uk-UA"/>
          <w14:ligatures w14:val="none"/>
        </w:rPr>
        <w:t> — це транспортний засіб. Але навіть беручи до уваги тезу, що цей пристрій законодавчо не прирівнюється до транспортних засобів, вважають, що заявлений статус пішохода не позбавляє водія обов’язку дотримуватись ПДР під час «виходу» на проїзну частину.</w:t>
      </w:r>
    </w:p>
    <w:p w14:paraId="4CFBC73C" w14:textId="77777777"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Так, у </w:t>
      </w:r>
      <w:hyperlink r:id="rId10" w:history="1">
        <w:r w:rsidRPr="00924DF8">
          <w:rPr>
            <w:rFonts w:ascii="Times New Roman" w:eastAsia="Times New Roman" w:hAnsi="Times New Roman" w:cs="Times New Roman"/>
            <w:kern w:val="0"/>
            <w:sz w:val="28"/>
            <w:szCs w:val="28"/>
            <w:bdr w:val="none" w:sz="0" w:space="0" w:color="auto" w:frame="1"/>
            <w:lang w:eastAsia="uk-UA"/>
            <w14:ligatures w14:val="none"/>
          </w:rPr>
          <w:t>постанові від 17 травня 2021 року у справі № 761/31629/20</w:t>
        </w:r>
      </w:hyperlink>
      <w:r w:rsidRPr="00924DF8">
        <w:rPr>
          <w:rFonts w:ascii="Times New Roman" w:eastAsia="Times New Roman" w:hAnsi="Times New Roman" w:cs="Times New Roman"/>
          <w:kern w:val="0"/>
          <w:sz w:val="28"/>
          <w:szCs w:val="28"/>
          <w:lang w:eastAsia="uk-UA"/>
          <w14:ligatures w14:val="none"/>
        </w:rPr>
        <w:t xml:space="preserve"> Київський апеляційний суд, незважаючи на відсутність у ПДР визначення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зробив висновок, що цей пристрій відповідає поняттю «транспортний засіб», оскільки призначений для перевезення людей. Тому водій, який використовував самокат саме з цією метою, порушив пункт 11.13 ПДР. І тут не має значення, що перед зіткненням авто виїхало з-під домової арки. Водночас суд першої інстанції вважав, що водій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порушив пункт 6.6 ПДР, який забороняє рухатися тротуарами і пішохідними доріжками велосипедистам. Тобто апеляційний суд дійшов висновку, що хоч водій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і не є велосипедистом, він кермує транспортним засобом.</w:t>
      </w:r>
    </w:p>
    <w:p w14:paraId="72173630"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Проте в іншій справі (№ 760/25317/20) Київський апеляційний суд вирішив, що водій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відповідальний за ДТП, оскільки був учасником дорожнього руху і не поступився авто, як того вимагає пункт 10.2 ПДР.</w:t>
      </w:r>
    </w:p>
    <w:p w14:paraId="7F86D721"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proofErr w:type="spellStart"/>
      <w:r w:rsidRPr="00924DF8">
        <w:rPr>
          <w:rFonts w:ascii="Times New Roman" w:eastAsia="Times New Roman" w:hAnsi="Times New Roman" w:cs="Times New Roman"/>
          <w:kern w:val="0"/>
          <w:sz w:val="28"/>
          <w:szCs w:val="28"/>
          <w:lang w:eastAsia="uk-UA"/>
          <w14:ligatures w14:val="none"/>
        </w:rPr>
        <w:t>Кермувальники</w:t>
      </w:r>
      <w:proofErr w:type="spellEnd"/>
      <w:r w:rsidRPr="00924DF8">
        <w:rPr>
          <w:rFonts w:ascii="Times New Roman" w:eastAsia="Times New Roman" w:hAnsi="Times New Roman" w:cs="Times New Roman"/>
          <w:kern w:val="0"/>
          <w:sz w:val="28"/>
          <w:szCs w:val="28"/>
          <w:lang w:eastAsia="uk-UA"/>
          <w14:ligatures w14:val="none"/>
        </w:rPr>
        <w:t xml:space="preserve">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перед виїздом із прилеглої території на проїзну частину повинні дати дорогу транспортному засобу.</w:t>
      </w:r>
    </w:p>
    <w:p w14:paraId="72F80B64" w14:textId="77777777"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Суд пояснив, що за статтею 124 КУпАП відповідає будь-яка особа, що бере безпосередню участь у процесі руху на дорозі, зокрема, як пішохід. Тобто навіть пішохід, рухаючись проїзною частиною, є учасником дорожнього руху і має дотримуватися ПДР, у разі порушення яких його має бути притягнуто до відповідальності на загальних підставах.</w:t>
      </w:r>
    </w:p>
    <w:p w14:paraId="324C07EB" w14:textId="4C1B858E" w:rsidR="00924DF8" w:rsidRPr="00924DF8" w:rsidRDefault="00924DF8" w:rsidP="00E8228B">
      <w:pPr>
        <w:shd w:val="clear" w:color="auto" w:fill="FFFFFF"/>
        <w:spacing w:after="0" w:line="360" w:lineRule="atLeast"/>
        <w:jc w:val="both"/>
        <w:textAlignment w:val="baseline"/>
        <w:rPr>
          <w:rFonts w:ascii="Times New Roman" w:eastAsia="Times New Roman" w:hAnsi="Times New Roman" w:cs="Times New Roman"/>
          <w:i/>
          <w:iCs/>
          <w:kern w:val="0"/>
          <w:sz w:val="28"/>
          <w:szCs w:val="28"/>
          <w:lang w:eastAsia="uk-UA"/>
          <w14:ligatures w14:val="none"/>
        </w:rPr>
      </w:pPr>
      <w:r w:rsidRPr="00924DF8">
        <w:rPr>
          <w:rFonts w:ascii="Times New Roman" w:eastAsia="Times New Roman" w:hAnsi="Times New Roman" w:cs="Times New Roman"/>
          <w:i/>
          <w:iCs/>
          <w:kern w:val="0"/>
          <w:sz w:val="28"/>
          <w:szCs w:val="28"/>
          <w:lang w:eastAsia="uk-UA"/>
          <w14:ligatures w14:val="none"/>
        </w:rPr>
        <w:t>Таким чином, самокатники, які вважають себе пішоходами, все одно нестимуть відповідальність, якщо, виїхавши на дорогу, допустили зіткнення з автомобілем.</w:t>
      </w:r>
    </w:p>
    <w:p w14:paraId="29D88A74" w14:textId="77777777" w:rsidR="00924DF8" w:rsidRPr="00924DF8" w:rsidRDefault="00924DF8" w:rsidP="00E8228B">
      <w:pPr>
        <w:shd w:val="clear" w:color="auto" w:fill="FFFFFF"/>
        <w:spacing w:after="0" w:line="360" w:lineRule="atLeast"/>
        <w:ind w:firstLine="708"/>
        <w:jc w:val="both"/>
        <w:textAlignment w:val="baseline"/>
        <w:outlineLvl w:val="3"/>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bdr w:val="none" w:sz="0" w:space="0" w:color="auto" w:frame="1"/>
          <w:lang w:eastAsia="uk-UA"/>
          <w14:ligatures w14:val="none"/>
        </w:rPr>
        <w:t>Безпечна дистанція</w:t>
      </w:r>
    </w:p>
    <w:p w14:paraId="734453F0"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Очевидно, що відсутність прямих вимог у законі до руху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не виводить їх із правового поля. Користувачі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є учасниками дорожнього руху, які зобов’язані дотримуватись ПДР і відповідальні за їх порушення в будь-якому разі.</w:t>
      </w:r>
    </w:p>
    <w:p w14:paraId="1F550930" w14:textId="77777777"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Проте в таких ситуаціях важлива і поведінка інших учасників дорожнього руху. Так, районні суди притягають до відповідальності лише тих осіб, які спричинили ДТП.</w:t>
      </w:r>
    </w:p>
    <w:p w14:paraId="1C4E389A"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Наприклад, Луцький міськрайонний суд Волинської області закрив справу № 161/8740/21 проти водія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через відсутність у його діях складу правопорушення за статтею 124 КУпАП у частині недотримання безпечної дистанції. </w:t>
      </w:r>
      <w:proofErr w:type="spellStart"/>
      <w:r w:rsidRPr="00924DF8">
        <w:rPr>
          <w:rFonts w:ascii="Times New Roman" w:eastAsia="Times New Roman" w:hAnsi="Times New Roman" w:cs="Times New Roman"/>
          <w:kern w:val="0"/>
          <w:sz w:val="28"/>
          <w:szCs w:val="28"/>
          <w:lang w:eastAsia="uk-UA"/>
          <w14:ligatures w14:val="none"/>
        </w:rPr>
        <w:t>Електросамокат</w:t>
      </w:r>
      <w:proofErr w:type="spellEnd"/>
      <w:r w:rsidRPr="00924DF8">
        <w:rPr>
          <w:rFonts w:ascii="Times New Roman" w:eastAsia="Times New Roman" w:hAnsi="Times New Roman" w:cs="Times New Roman"/>
          <w:kern w:val="0"/>
          <w:sz w:val="28"/>
          <w:szCs w:val="28"/>
          <w:lang w:eastAsia="uk-UA"/>
          <w14:ligatures w14:val="none"/>
        </w:rPr>
        <w:t xml:space="preserve"> відлетів і пошкодив чужий транспортний засіб унаслідок наїзду іншого авто. Проте суд встановив, що саме водій авто, </w:t>
      </w:r>
      <w:r w:rsidRPr="00924DF8">
        <w:rPr>
          <w:rFonts w:ascii="Times New Roman" w:eastAsia="Times New Roman" w:hAnsi="Times New Roman" w:cs="Times New Roman"/>
          <w:kern w:val="0"/>
          <w:sz w:val="28"/>
          <w:szCs w:val="28"/>
          <w:lang w:eastAsia="uk-UA"/>
          <w14:ligatures w14:val="none"/>
        </w:rPr>
        <w:lastRenderedPageBreak/>
        <w:t>виконуючи маневр повороту з порушеннями, створив небезпеку для інших учасників дорожнього руху.</w:t>
      </w:r>
    </w:p>
    <w:p w14:paraId="7FDE2E54" w14:textId="77777777" w:rsidR="00924DF8" w:rsidRPr="00924DF8" w:rsidRDefault="00924DF8" w:rsidP="00E8228B">
      <w:pPr>
        <w:shd w:val="clear" w:color="auto" w:fill="FFFFFF"/>
        <w:spacing w:after="0" w:line="240" w:lineRule="auto"/>
        <w:ind w:firstLine="708"/>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Водночас Охтирський міськрайонний суд Сумської області </w:t>
      </w:r>
      <w:hyperlink r:id="rId11" w:history="1">
        <w:r w:rsidRPr="00924DF8">
          <w:rPr>
            <w:rFonts w:ascii="Times New Roman" w:eastAsia="Times New Roman" w:hAnsi="Times New Roman" w:cs="Times New Roman"/>
            <w:kern w:val="0"/>
            <w:sz w:val="28"/>
            <w:szCs w:val="28"/>
            <w:bdr w:val="none" w:sz="0" w:space="0" w:color="auto" w:frame="1"/>
            <w:lang w:eastAsia="uk-UA"/>
            <w14:ligatures w14:val="none"/>
          </w:rPr>
          <w:t>постановою від 21 липня 2021 року у справі № 583/1847/21</w:t>
        </w:r>
      </w:hyperlink>
      <w:r w:rsidRPr="00924DF8">
        <w:rPr>
          <w:rFonts w:ascii="Times New Roman" w:eastAsia="Times New Roman" w:hAnsi="Times New Roman" w:cs="Times New Roman"/>
          <w:kern w:val="0"/>
          <w:sz w:val="28"/>
          <w:szCs w:val="28"/>
          <w:lang w:eastAsia="uk-UA"/>
          <w14:ligatures w14:val="none"/>
        </w:rPr>
        <w:t xml:space="preserve"> стягнув 850 грн штрафу з </w:t>
      </w:r>
      <w:proofErr w:type="spellStart"/>
      <w:r w:rsidRPr="00924DF8">
        <w:rPr>
          <w:rFonts w:ascii="Times New Roman" w:eastAsia="Times New Roman" w:hAnsi="Times New Roman" w:cs="Times New Roman"/>
          <w:kern w:val="0"/>
          <w:sz w:val="28"/>
          <w:szCs w:val="28"/>
          <w:lang w:eastAsia="uk-UA"/>
          <w14:ligatures w14:val="none"/>
        </w:rPr>
        <w:t>водійки</w:t>
      </w:r>
      <w:proofErr w:type="spellEnd"/>
      <w:r w:rsidRPr="00924DF8">
        <w:rPr>
          <w:rFonts w:ascii="Times New Roman" w:eastAsia="Times New Roman" w:hAnsi="Times New Roman" w:cs="Times New Roman"/>
          <w:kern w:val="0"/>
          <w:sz w:val="28"/>
          <w:szCs w:val="28"/>
          <w:lang w:eastAsia="uk-UA"/>
          <w14:ligatures w14:val="none"/>
        </w:rPr>
        <w:t xml:space="preserve"> автомобіля, яка пошкодила </w:t>
      </w:r>
      <w:proofErr w:type="spellStart"/>
      <w:r w:rsidRPr="00924DF8">
        <w:rPr>
          <w:rFonts w:ascii="Times New Roman" w:eastAsia="Times New Roman" w:hAnsi="Times New Roman" w:cs="Times New Roman"/>
          <w:kern w:val="0"/>
          <w:sz w:val="28"/>
          <w:szCs w:val="28"/>
          <w:lang w:eastAsia="uk-UA"/>
          <w14:ligatures w14:val="none"/>
        </w:rPr>
        <w:t>електросамокат</w:t>
      </w:r>
      <w:proofErr w:type="spellEnd"/>
      <w:r w:rsidRPr="00924DF8">
        <w:rPr>
          <w:rFonts w:ascii="Times New Roman" w:eastAsia="Times New Roman" w:hAnsi="Times New Roman" w:cs="Times New Roman"/>
          <w:kern w:val="0"/>
          <w:sz w:val="28"/>
          <w:szCs w:val="28"/>
          <w:lang w:eastAsia="uk-UA"/>
          <w14:ligatures w14:val="none"/>
        </w:rPr>
        <w:t>, відкриваючи двері.</w:t>
      </w:r>
    </w:p>
    <w:p w14:paraId="09A44A2D" w14:textId="77777777"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Застосовану санкцію обумовлено тим, що й водій </w:t>
      </w:r>
      <w:proofErr w:type="spellStart"/>
      <w:r w:rsidRPr="00924DF8">
        <w:rPr>
          <w:rFonts w:ascii="Times New Roman" w:eastAsia="Times New Roman" w:hAnsi="Times New Roman" w:cs="Times New Roman"/>
          <w:kern w:val="0"/>
          <w:sz w:val="28"/>
          <w:szCs w:val="28"/>
          <w:lang w:eastAsia="uk-UA"/>
          <w14:ligatures w14:val="none"/>
        </w:rPr>
        <w:t>електросамоката</w:t>
      </w:r>
      <w:proofErr w:type="spellEnd"/>
      <w:r w:rsidRPr="00924DF8">
        <w:rPr>
          <w:rFonts w:ascii="Times New Roman" w:eastAsia="Times New Roman" w:hAnsi="Times New Roman" w:cs="Times New Roman"/>
          <w:kern w:val="0"/>
          <w:sz w:val="28"/>
          <w:szCs w:val="28"/>
          <w:lang w:eastAsia="uk-UA"/>
          <w14:ligatures w14:val="none"/>
        </w:rPr>
        <w:t xml:space="preserve"> порушив пункт 13.1 ПДР, не дотримавшись безпечного інтервалу під час об’їзду транспортного засобу.</w:t>
      </w:r>
    </w:p>
    <w:p w14:paraId="7EBE44FC" w14:textId="77777777"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w:t>
      </w:r>
    </w:p>
    <w:p w14:paraId="646970EE" w14:textId="77777777" w:rsidR="00924DF8" w:rsidRPr="00924DF8" w:rsidRDefault="00924DF8" w:rsidP="00E8228B">
      <w:pPr>
        <w:shd w:val="clear" w:color="auto" w:fill="FFFFFF"/>
        <w:spacing w:after="0" w:line="360" w:lineRule="atLeast"/>
        <w:jc w:val="both"/>
        <w:textAlignment w:val="baseline"/>
        <w:outlineLvl w:val="3"/>
        <w:rPr>
          <w:rFonts w:ascii="Times New Roman" w:eastAsia="Times New Roman" w:hAnsi="Times New Roman" w:cs="Times New Roman"/>
          <w:b/>
          <w:bCs/>
          <w:kern w:val="0"/>
          <w:sz w:val="28"/>
          <w:szCs w:val="28"/>
          <w:lang w:eastAsia="uk-UA"/>
          <w14:ligatures w14:val="none"/>
        </w:rPr>
      </w:pPr>
      <w:r w:rsidRPr="00924DF8">
        <w:rPr>
          <w:rFonts w:ascii="Times New Roman" w:eastAsia="Times New Roman" w:hAnsi="Times New Roman" w:cs="Times New Roman"/>
          <w:b/>
          <w:bCs/>
          <w:kern w:val="0"/>
          <w:sz w:val="28"/>
          <w:szCs w:val="28"/>
          <w:bdr w:val="none" w:sz="0" w:space="0" w:color="auto" w:frame="1"/>
          <w:lang w:eastAsia="uk-UA"/>
          <w14:ligatures w14:val="none"/>
        </w:rPr>
        <w:t>Висновки</w:t>
      </w:r>
    </w:p>
    <w:p w14:paraId="3C1E3E31" w14:textId="409545A5"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Користуючись </w:t>
      </w:r>
      <w:proofErr w:type="spellStart"/>
      <w:r w:rsidRPr="00924DF8">
        <w:rPr>
          <w:rFonts w:ascii="Times New Roman" w:eastAsia="Times New Roman" w:hAnsi="Times New Roman" w:cs="Times New Roman"/>
          <w:kern w:val="0"/>
          <w:sz w:val="28"/>
          <w:szCs w:val="28"/>
          <w:lang w:eastAsia="uk-UA"/>
          <w14:ligatures w14:val="none"/>
        </w:rPr>
        <w:t>електросамокатом</w:t>
      </w:r>
      <w:proofErr w:type="spellEnd"/>
      <w:r w:rsidRPr="00924DF8">
        <w:rPr>
          <w:rFonts w:ascii="Times New Roman" w:eastAsia="Times New Roman" w:hAnsi="Times New Roman" w:cs="Times New Roman"/>
          <w:kern w:val="0"/>
          <w:sz w:val="28"/>
          <w:szCs w:val="28"/>
          <w:lang w:eastAsia="uk-UA"/>
          <w14:ligatures w14:val="none"/>
        </w:rPr>
        <w:t xml:space="preserve"> у місті, треба зважати, що це транспортний засіб, а отже, не можна їздити тротуаром. За таке порушення ПДР передбачено адміністративний штраф. Якщо ж унаслідок ДТП постраждали люди, відповідальність буде серйозніша — від десятків тисяч гривень штрафу до позбавлення волі на п’ять років. До того ж винуватцю ДТП доведеться відшкодувати моральну шкоду і витрати на лікування потерпілих.</w:t>
      </w:r>
    </w:p>
    <w:p w14:paraId="6F44AE92" w14:textId="77777777" w:rsidR="00924DF8" w:rsidRPr="00924DF8" w:rsidRDefault="00924DF8" w:rsidP="00E8228B">
      <w:pPr>
        <w:shd w:val="clear" w:color="auto" w:fill="FFFFFF"/>
        <w:spacing w:after="0" w:line="240" w:lineRule="auto"/>
        <w:jc w:val="both"/>
        <w:textAlignment w:val="baseline"/>
        <w:rPr>
          <w:rFonts w:ascii="Times New Roman" w:eastAsia="Times New Roman" w:hAnsi="Times New Roman" w:cs="Times New Roman"/>
          <w:kern w:val="0"/>
          <w:sz w:val="28"/>
          <w:szCs w:val="28"/>
          <w:lang w:eastAsia="uk-UA"/>
          <w14:ligatures w14:val="none"/>
        </w:rPr>
      </w:pPr>
      <w:r w:rsidRPr="00924DF8">
        <w:rPr>
          <w:rFonts w:ascii="Times New Roman" w:eastAsia="Times New Roman" w:hAnsi="Times New Roman" w:cs="Times New Roman"/>
          <w:kern w:val="0"/>
          <w:sz w:val="28"/>
          <w:szCs w:val="28"/>
          <w:lang w:eastAsia="uk-UA"/>
          <w14:ligatures w14:val="none"/>
        </w:rPr>
        <w:t xml:space="preserve">Проте, виїхавши на дороги, водії </w:t>
      </w:r>
      <w:proofErr w:type="spellStart"/>
      <w:r w:rsidRPr="00924DF8">
        <w:rPr>
          <w:rFonts w:ascii="Times New Roman" w:eastAsia="Times New Roman" w:hAnsi="Times New Roman" w:cs="Times New Roman"/>
          <w:kern w:val="0"/>
          <w:sz w:val="28"/>
          <w:szCs w:val="28"/>
          <w:lang w:eastAsia="uk-UA"/>
          <w14:ligatures w14:val="none"/>
        </w:rPr>
        <w:t>електросамокатів</w:t>
      </w:r>
      <w:proofErr w:type="spellEnd"/>
      <w:r w:rsidRPr="00924DF8">
        <w:rPr>
          <w:rFonts w:ascii="Times New Roman" w:eastAsia="Times New Roman" w:hAnsi="Times New Roman" w:cs="Times New Roman"/>
          <w:kern w:val="0"/>
          <w:sz w:val="28"/>
          <w:szCs w:val="28"/>
          <w:lang w:eastAsia="uk-UA"/>
          <w14:ligatures w14:val="none"/>
        </w:rPr>
        <w:t xml:space="preserve"> можуть самі стати потерпілими, вважаючи себе пішоходами. Суди ж вважають, що і пішоходи, і велосипедисти, і </w:t>
      </w:r>
      <w:proofErr w:type="spellStart"/>
      <w:r w:rsidRPr="00924DF8">
        <w:rPr>
          <w:rFonts w:ascii="Times New Roman" w:eastAsia="Times New Roman" w:hAnsi="Times New Roman" w:cs="Times New Roman"/>
          <w:kern w:val="0"/>
          <w:sz w:val="28"/>
          <w:szCs w:val="28"/>
          <w:lang w:eastAsia="uk-UA"/>
          <w14:ligatures w14:val="none"/>
        </w:rPr>
        <w:t>кермувальники</w:t>
      </w:r>
      <w:proofErr w:type="spellEnd"/>
      <w:r w:rsidRPr="00924DF8">
        <w:rPr>
          <w:rFonts w:ascii="Times New Roman" w:eastAsia="Times New Roman" w:hAnsi="Times New Roman" w:cs="Times New Roman"/>
          <w:kern w:val="0"/>
          <w:sz w:val="28"/>
          <w:szCs w:val="28"/>
          <w:lang w:eastAsia="uk-UA"/>
          <w14:ligatures w14:val="none"/>
        </w:rPr>
        <w:t xml:space="preserve"> пристроїв, призначених для перевезення людей зобов’язані дотримуватися ПДР. В іншому випадку, наприклад, не давши дорогу або не дотримавшись дистанції, порушник на </w:t>
      </w:r>
      <w:proofErr w:type="spellStart"/>
      <w:r w:rsidRPr="00924DF8">
        <w:rPr>
          <w:rFonts w:ascii="Times New Roman" w:eastAsia="Times New Roman" w:hAnsi="Times New Roman" w:cs="Times New Roman"/>
          <w:kern w:val="0"/>
          <w:sz w:val="28"/>
          <w:szCs w:val="28"/>
          <w:lang w:eastAsia="uk-UA"/>
          <w14:ligatures w14:val="none"/>
        </w:rPr>
        <w:t>електросамокаті</w:t>
      </w:r>
      <w:proofErr w:type="spellEnd"/>
      <w:r w:rsidRPr="00924DF8">
        <w:rPr>
          <w:rFonts w:ascii="Times New Roman" w:eastAsia="Times New Roman" w:hAnsi="Times New Roman" w:cs="Times New Roman"/>
          <w:kern w:val="0"/>
          <w:sz w:val="28"/>
          <w:szCs w:val="28"/>
          <w:lang w:eastAsia="uk-UA"/>
          <w14:ligatures w14:val="none"/>
        </w:rPr>
        <w:t xml:space="preserve"> платитиме штраф і відшкодовуватиме заподіяну іншим транспортним засобам шкоду.</w:t>
      </w:r>
    </w:p>
    <w:p w14:paraId="3426893A" w14:textId="77777777" w:rsidR="00585B2D" w:rsidRPr="00E8228B" w:rsidRDefault="00585B2D" w:rsidP="00E8228B">
      <w:pPr>
        <w:spacing w:after="0"/>
        <w:jc w:val="both"/>
        <w:rPr>
          <w:rFonts w:ascii="Times New Roman" w:hAnsi="Times New Roman" w:cs="Times New Roman"/>
          <w:sz w:val="28"/>
          <w:szCs w:val="28"/>
        </w:rPr>
      </w:pPr>
    </w:p>
    <w:sectPr w:rsidR="00585B2D" w:rsidRPr="00E822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7D5"/>
    <w:multiLevelType w:val="multilevel"/>
    <w:tmpl w:val="6A1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6217E"/>
    <w:multiLevelType w:val="hybridMultilevel"/>
    <w:tmpl w:val="F1F28F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8"/>
    <w:rsid w:val="002F0BBD"/>
    <w:rsid w:val="00585B2D"/>
    <w:rsid w:val="005E7D08"/>
    <w:rsid w:val="00924DF8"/>
    <w:rsid w:val="00C33471"/>
    <w:rsid w:val="00D10231"/>
    <w:rsid w:val="00E82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DC1F"/>
  <w15:chartTrackingRefBased/>
  <w15:docId w15:val="{2AA9B57F-F58D-4D7F-B5D0-37E0C5E9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924DF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24DF8"/>
    <w:rPr>
      <w:rFonts w:ascii="Times New Roman" w:eastAsia="Times New Roman" w:hAnsi="Times New Roman" w:cs="Times New Roman"/>
      <w:b/>
      <w:bCs/>
      <w:kern w:val="0"/>
      <w:sz w:val="24"/>
      <w:szCs w:val="24"/>
      <w:lang w:eastAsia="uk-UA"/>
      <w14:ligatures w14:val="none"/>
    </w:rPr>
  </w:style>
  <w:style w:type="paragraph" w:styleId="a3">
    <w:name w:val="Normal (Web)"/>
    <w:basedOn w:val="a"/>
    <w:uiPriority w:val="99"/>
    <w:semiHidden/>
    <w:unhideWhenUsed/>
    <w:rsid w:val="00924DF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semiHidden/>
    <w:unhideWhenUsed/>
    <w:rsid w:val="00924DF8"/>
    <w:rPr>
      <w:color w:val="0000FF"/>
      <w:u w:val="single"/>
    </w:rPr>
  </w:style>
  <w:style w:type="character" w:styleId="a5">
    <w:name w:val="Strong"/>
    <w:basedOn w:val="a0"/>
    <w:uiPriority w:val="22"/>
    <w:qFormat/>
    <w:rsid w:val="00924DF8"/>
    <w:rPr>
      <w:b/>
      <w:bCs/>
    </w:rPr>
  </w:style>
  <w:style w:type="paragraph" w:styleId="a6">
    <w:name w:val="List Paragraph"/>
    <w:basedOn w:val="a"/>
    <w:uiPriority w:val="34"/>
    <w:qFormat/>
    <w:rsid w:val="005E7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7148">
      <w:bodyDiv w:val="1"/>
      <w:marLeft w:val="0"/>
      <w:marRight w:val="0"/>
      <w:marTop w:val="0"/>
      <w:marBottom w:val="0"/>
      <w:divBdr>
        <w:top w:val="none" w:sz="0" w:space="0" w:color="auto"/>
        <w:left w:val="none" w:sz="0" w:space="0" w:color="auto"/>
        <w:bottom w:val="none" w:sz="0" w:space="0" w:color="auto"/>
        <w:right w:val="none" w:sz="0" w:space="0" w:color="auto"/>
      </w:divBdr>
    </w:div>
    <w:div w:id="1822575287">
      <w:bodyDiv w:val="1"/>
      <w:marLeft w:val="0"/>
      <w:marRight w:val="0"/>
      <w:marTop w:val="0"/>
      <w:marBottom w:val="0"/>
      <w:divBdr>
        <w:top w:val="none" w:sz="0" w:space="0" w:color="auto"/>
        <w:left w:val="none" w:sz="0" w:space="0" w:color="auto"/>
        <w:bottom w:val="none" w:sz="0" w:space="0" w:color="auto"/>
        <w:right w:val="none" w:sz="0" w:space="0" w:color="auto"/>
      </w:divBdr>
      <w:divsChild>
        <w:div w:id="483086698">
          <w:blockQuote w:val="1"/>
          <w:marLeft w:val="0"/>
          <w:marRight w:val="0"/>
          <w:marTop w:val="300"/>
          <w:marBottom w:val="300"/>
          <w:divBdr>
            <w:top w:val="none" w:sz="0" w:space="0" w:color="auto"/>
            <w:left w:val="none" w:sz="0" w:space="0" w:color="auto"/>
            <w:bottom w:val="none" w:sz="0" w:space="0" w:color="auto"/>
            <w:right w:val="single" w:sz="48" w:space="15" w:color="99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ua/elektrosamokat-tse-transportnyi-zasib-iak-pensionerka-vidsudyla-125-tys-h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306-2001-%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341-14" TargetMode="External"/><Relationship Id="rId11" Type="http://schemas.openxmlformats.org/officeDocument/2006/relationships/hyperlink" Target="https://reyestr.court.gov.ua/Review/98468414" TargetMode="External"/><Relationship Id="rId5" Type="http://schemas.openxmlformats.org/officeDocument/2006/relationships/hyperlink" Target="https://zakon.rada.gov.ua/laws/show/80731-10" TargetMode="External"/><Relationship Id="rId10" Type="http://schemas.openxmlformats.org/officeDocument/2006/relationships/hyperlink" Target="https://reyestr.court.gov.ua/Review/96948661" TargetMode="External"/><Relationship Id="rId4" Type="http://schemas.openxmlformats.org/officeDocument/2006/relationships/webSettings" Target="webSettings.xml"/><Relationship Id="rId9" Type="http://schemas.openxmlformats.org/officeDocument/2006/relationships/hyperlink" Target="https://pravo.ua/elektrosamokat-tse-transportnyi-zasib-iak-pensionerka-vidsudyla-125-tys-hr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4611</Words>
  <Characters>2629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Гресь Валентина Мих</cp:lastModifiedBy>
  <cp:revision>5</cp:revision>
  <cp:lastPrinted>2024-09-18T21:09:00Z</cp:lastPrinted>
  <dcterms:created xsi:type="dcterms:W3CDTF">2024-09-18T19:20:00Z</dcterms:created>
  <dcterms:modified xsi:type="dcterms:W3CDTF">2025-09-05T09:02:00Z</dcterms:modified>
</cp:coreProperties>
</file>